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B55" w:rsidRPr="00CE4044" w:rsidRDefault="00CE4044" w:rsidP="00971B55">
      <w:pPr>
        <w:spacing w:line="360" w:lineRule="auto"/>
        <w:jc w:val="both"/>
        <w:rPr>
          <w:rFonts w:cs="FrankRuehl" w:hint="cs"/>
          <w:b/>
          <w:bCs/>
          <w:rtl/>
        </w:rPr>
      </w:pPr>
      <w:r w:rsidRPr="00CE4044">
        <w:rPr>
          <w:rFonts w:cs="FrankRuehl" w:hint="cs"/>
          <w:b/>
          <w:bCs/>
          <w:rtl/>
        </w:rPr>
        <w:t xml:space="preserve">הפיזיולוגיה של </w:t>
      </w:r>
      <w:proofErr w:type="spellStart"/>
      <w:r w:rsidRPr="00CE4044">
        <w:rPr>
          <w:rFonts w:cs="FrankRuehl" w:hint="cs"/>
          <w:b/>
          <w:bCs/>
          <w:rtl/>
        </w:rPr>
        <w:t>הנר"ן</w:t>
      </w:r>
      <w:proofErr w:type="spellEnd"/>
    </w:p>
    <w:p w:rsidR="00CE4044" w:rsidRDefault="00CE4044" w:rsidP="00971B55">
      <w:pPr>
        <w:spacing w:line="360" w:lineRule="auto"/>
        <w:jc w:val="both"/>
        <w:rPr>
          <w:rFonts w:cs="FrankRuehl" w:hint="cs"/>
          <w:sz w:val="22"/>
          <w:szCs w:val="22"/>
          <w:u w:val="single"/>
          <w:rtl/>
        </w:rPr>
      </w:pPr>
    </w:p>
    <w:p w:rsidR="00971B55" w:rsidRPr="00CE4044" w:rsidRDefault="00971B55" w:rsidP="00CE4044">
      <w:pPr>
        <w:pStyle w:val="a6"/>
        <w:numPr>
          <w:ilvl w:val="0"/>
          <w:numId w:val="1"/>
        </w:numPr>
        <w:spacing w:line="360" w:lineRule="auto"/>
        <w:jc w:val="both"/>
        <w:rPr>
          <w:rFonts w:cs="FrankRuehl"/>
          <w:sz w:val="22"/>
          <w:szCs w:val="22"/>
          <w:u w:val="single"/>
          <w:rtl/>
        </w:rPr>
      </w:pPr>
      <w:r w:rsidRPr="00CE4044">
        <w:rPr>
          <w:rFonts w:cs="FrankRuehl" w:hint="cs"/>
          <w:sz w:val="22"/>
          <w:szCs w:val="22"/>
          <w:u w:val="single"/>
          <w:rtl/>
        </w:rPr>
        <w:t>ממוצעים בין מדרגות:</w:t>
      </w:r>
    </w:p>
    <w:p w:rsidR="00971B55" w:rsidRDefault="00971B55" w:rsidP="00971B55">
      <w:pPr>
        <w:spacing w:line="360" w:lineRule="auto"/>
        <w:jc w:val="both"/>
        <w:rPr>
          <w:rFonts w:cs="FrankRuehl"/>
          <w:sz w:val="22"/>
          <w:szCs w:val="22"/>
          <w:rtl/>
        </w:rPr>
      </w:pPr>
      <w:r w:rsidRPr="00CE4044">
        <w:rPr>
          <w:rFonts w:cs="FrankRuehl" w:hint="cs"/>
          <w:sz w:val="22"/>
          <w:szCs w:val="22"/>
          <w:u w:val="single"/>
          <w:rtl/>
        </w:rPr>
        <w:t>ע"ח מ"ב, א</w:t>
      </w:r>
      <w:r>
        <w:rPr>
          <w:rFonts w:cs="FrankRuehl" w:hint="cs"/>
          <w:sz w:val="22"/>
          <w:szCs w:val="22"/>
          <w:rtl/>
        </w:rPr>
        <w:t>:</w:t>
      </w:r>
      <w:r w:rsidRPr="004D3006">
        <w:rPr>
          <w:rFonts w:cs="FrankRuehl"/>
          <w:sz w:val="22"/>
          <w:szCs w:val="22"/>
          <w:rtl/>
        </w:rPr>
        <w:t xml:space="preserve"> הנה יש מאציל ונאצל</w:t>
      </w:r>
      <w:r>
        <w:rPr>
          <w:rFonts w:cs="FrankRuehl" w:hint="cs"/>
          <w:sz w:val="22"/>
          <w:szCs w:val="22"/>
          <w:rtl/>
        </w:rPr>
        <w:t>,</w:t>
      </w:r>
      <w:r w:rsidRPr="004D3006">
        <w:rPr>
          <w:rFonts w:cs="FrankRuehl"/>
          <w:sz w:val="22"/>
          <w:szCs w:val="22"/>
          <w:rtl/>
        </w:rPr>
        <w:t xml:space="preserve"> והנאצל יש בו ד' </w:t>
      </w:r>
      <w:r>
        <w:rPr>
          <w:rFonts w:cs="FrankRuehl"/>
          <w:sz w:val="22"/>
          <w:szCs w:val="22"/>
          <w:rtl/>
        </w:rPr>
        <w:t>יסודות אש רוח מים עפר וה</w:t>
      </w:r>
      <w:r w:rsidRPr="004D3006">
        <w:rPr>
          <w:rFonts w:cs="FrankRuehl"/>
          <w:sz w:val="22"/>
          <w:szCs w:val="22"/>
          <w:rtl/>
        </w:rPr>
        <w:t xml:space="preserve">ד' אותיות </w:t>
      </w:r>
      <w:proofErr w:type="spellStart"/>
      <w:r w:rsidRPr="004D3006">
        <w:rPr>
          <w:rFonts w:cs="FrankRuehl"/>
          <w:sz w:val="22"/>
          <w:szCs w:val="22"/>
          <w:rtl/>
        </w:rPr>
        <w:t>הוי"ה</w:t>
      </w:r>
      <w:proofErr w:type="spellEnd"/>
      <w:r w:rsidRPr="004D3006">
        <w:rPr>
          <w:rFonts w:cs="FrankRuehl"/>
          <w:sz w:val="22"/>
          <w:szCs w:val="22"/>
          <w:rtl/>
        </w:rPr>
        <w:t xml:space="preserve"> והם </w:t>
      </w:r>
      <w:proofErr w:type="spellStart"/>
      <w:r w:rsidRPr="004D3006">
        <w:rPr>
          <w:rFonts w:cs="FrankRuehl"/>
          <w:sz w:val="22"/>
          <w:szCs w:val="22"/>
          <w:rtl/>
        </w:rPr>
        <w:t>חו"ב</w:t>
      </w:r>
      <w:proofErr w:type="spellEnd"/>
      <w:r w:rsidRPr="004D3006">
        <w:rPr>
          <w:rFonts w:cs="FrankRuehl"/>
          <w:sz w:val="22"/>
          <w:szCs w:val="22"/>
          <w:rtl/>
        </w:rPr>
        <w:t xml:space="preserve"> </w:t>
      </w:r>
      <w:proofErr w:type="spellStart"/>
      <w:r w:rsidRPr="004D3006">
        <w:rPr>
          <w:rFonts w:cs="FrankRuehl"/>
          <w:sz w:val="22"/>
          <w:szCs w:val="22"/>
          <w:rtl/>
        </w:rPr>
        <w:t>תו"מ</w:t>
      </w:r>
      <w:proofErr w:type="spellEnd"/>
      <w:r w:rsidRPr="004D3006">
        <w:rPr>
          <w:rFonts w:cs="FrankRuehl"/>
          <w:sz w:val="22"/>
          <w:szCs w:val="22"/>
          <w:rtl/>
        </w:rPr>
        <w:t xml:space="preserve"> והנה הם </w:t>
      </w:r>
      <w:proofErr w:type="spellStart"/>
      <w:r w:rsidRPr="004D3006">
        <w:rPr>
          <w:rFonts w:cs="FrankRuehl"/>
          <w:sz w:val="22"/>
          <w:szCs w:val="22"/>
          <w:rtl/>
        </w:rPr>
        <w:t>טנת"א</w:t>
      </w:r>
      <w:proofErr w:type="spellEnd"/>
      <w:r w:rsidRPr="004D3006">
        <w:rPr>
          <w:rFonts w:cs="FrankRuehl"/>
          <w:sz w:val="22"/>
          <w:szCs w:val="22"/>
          <w:rtl/>
        </w:rPr>
        <w:t xml:space="preserve"> והם הם </w:t>
      </w:r>
      <w:proofErr w:type="spellStart"/>
      <w:r w:rsidRPr="004D3006">
        <w:rPr>
          <w:rFonts w:cs="FrankRuehl"/>
          <w:sz w:val="22"/>
          <w:szCs w:val="22"/>
          <w:rtl/>
        </w:rPr>
        <w:t>אבי"ע</w:t>
      </w:r>
      <w:proofErr w:type="spellEnd"/>
      <w:r w:rsidRPr="004D3006">
        <w:rPr>
          <w:rFonts w:cs="FrankRuehl"/>
          <w:sz w:val="22"/>
          <w:szCs w:val="22"/>
          <w:rtl/>
        </w:rPr>
        <w:t xml:space="preserve"> שהם הם ד' בחי' שבאדם </w:t>
      </w:r>
    </w:p>
    <w:p w:rsidR="00971B55" w:rsidRDefault="00971B55" w:rsidP="00971B55">
      <w:pPr>
        <w:spacing w:line="360" w:lineRule="auto"/>
        <w:jc w:val="both"/>
        <w:rPr>
          <w:rFonts w:cs="FrankRuehl"/>
          <w:sz w:val="22"/>
          <w:szCs w:val="22"/>
          <w:rtl/>
        </w:rPr>
      </w:pPr>
      <w:r w:rsidRPr="004D3006">
        <w:rPr>
          <w:rFonts w:cs="FrankRuehl"/>
          <w:sz w:val="22"/>
          <w:szCs w:val="22"/>
          <w:rtl/>
        </w:rPr>
        <w:t xml:space="preserve">א' אדם הפנימי שהוא הרוחניות הנקרא </w:t>
      </w:r>
      <w:proofErr w:type="spellStart"/>
      <w:r w:rsidRPr="004D3006">
        <w:rPr>
          <w:rFonts w:cs="FrankRuehl"/>
          <w:sz w:val="22"/>
          <w:szCs w:val="22"/>
          <w:rtl/>
        </w:rPr>
        <w:t>נרנ"ח</w:t>
      </w:r>
      <w:proofErr w:type="spellEnd"/>
      <w:r>
        <w:rPr>
          <w:rFonts w:cs="FrankRuehl" w:hint="cs"/>
          <w:sz w:val="22"/>
          <w:szCs w:val="22"/>
          <w:rtl/>
        </w:rPr>
        <w:t>.</w:t>
      </w:r>
      <w:r w:rsidRPr="004D3006">
        <w:rPr>
          <w:rFonts w:cs="FrankRuehl"/>
          <w:sz w:val="22"/>
          <w:szCs w:val="22"/>
          <w:rtl/>
        </w:rPr>
        <w:t xml:space="preserve"> </w:t>
      </w:r>
    </w:p>
    <w:p w:rsidR="00971B55" w:rsidRDefault="00971B55" w:rsidP="00971B55">
      <w:pPr>
        <w:spacing w:line="360" w:lineRule="auto"/>
        <w:jc w:val="both"/>
        <w:rPr>
          <w:rFonts w:cs="FrankRuehl"/>
          <w:sz w:val="22"/>
          <w:szCs w:val="22"/>
          <w:rtl/>
        </w:rPr>
      </w:pPr>
      <w:r w:rsidRPr="004D3006">
        <w:rPr>
          <w:rFonts w:cs="FrankRuehl"/>
          <w:sz w:val="22"/>
          <w:szCs w:val="22"/>
          <w:rtl/>
        </w:rPr>
        <w:t xml:space="preserve">ב' הוא הגוף. </w:t>
      </w:r>
    </w:p>
    <w:p w:rsidR="00971B55" w:rsidRDefault="00971B55" w:rsidP="00971B55">
      <w:pPr>
        <w:spacing w:line="360" w:lineRule="auto"/>
        <w:jc w:val="both"/>
        <w:rPr>
          <w:rFonts w:cs="FrankRuehl"/>
          <w:sz w:val="22"/>
          <w:szCs w:val="22"/>
          <w:rtl/>
        </w:rPr>
      </w:pPr>
      <w:r w:rsidRPr="004D3006">
        <w:rPr>
          <w:rFonts w:cs="FrankRuehl"/>
          <w:sz w:val="22"/>
          <w:szCs w:val="22"/>
          <w:rtl/>
        </w:rPr>
        <w:t xml:space="preserve">ג' הוא המלבושים שע"ג הגוף. </w:t>
      </w:r>
    </w:p>
    <w:p w:rsidR="00971B55" w:rsidRDefault="00971B55" w:rsidP="00971B55">
      <w:pPr>
        <w:spacing w:line="360" w:lineRule="auto"/>
        <w:jc w:val="both"/>
        <w:rPr>
          <w:rFonts w:cs="FrankRuehl"/>
          <w:sz w:val="22"/>
          <w:szCs w:val="22"/>
          <w:rtl/>
        </w:rPr>
      </w:pPr>
      <w:r w:rsidRPr="004D3006">
        <w:rPr>
          <w:rFonts w:cs="FrankRuehl"/>
          <w:sz w:val="22"/>
          <w:szCs w:val="22"/>
          <w:rtl/>
        </w:rPr>
        <w:t>ד' הוא הבית שיושב בתוכו האדם וגופו ומלבושו</w:t>
      </w:r>
      <w:r>
        <w:rPr>
          <w:rFonts w:cs="FrankRuehl" w:hint="cs"/>
          <w:sz w:val="22"/>
          <w:szCs w:val="22"/>
          <w:rtl/>
        </w:rPr>
        <w:t>.</w:t>
      </w:r>
    </w:p>
    <w:p w:rsidR="00971B55" w:rsidRDefault="00971B55" w:rsidP="00971B55">
      <w:pPr>
        <w:spacing w:line="360" w:lineRule="auto"/>
        <w:jc w:val="both"/>
        <w:rPr>
          <w:rFonts w:cs="FrankRuehl"/>
          <w:sz w:val="22"/>
          <w:szCs w:val="22"/>
          <w:rtl/>
        </w:rPr>
      </w:pPr>
      <w:r w:rsidRPr="004D3006">
        <w:rPr>
          <w:rFonts w:cs="FrankRuehl"/>
          <w:sz w:val="22"/>
          <w:szCs w:val="22"/>
          <w:rtl/>
        </w:rPr>
        <w:t>וכל בחינות אלו כלולות מד' בחינות ואלו הם</w:t>
      </w:r>
      <w:r>
        <w:rPr>
          <w:rFonts w:cs="FrankRuehl" w:hint="cs"/>
          <w:sz w:val="22"/>
          <w:szCs w:val="22"/>
          <w:rtl/>
        </w:rPr>
        <w:t>:</w:t>
      </w:r>
    </w:p>
    <w:p w:rsidR="00971B55" w:rsidRDefault="00971B55" w:rsidP="00971B55">
      <w:pPr>
        <w:spacing w:line="360" w:lineRule="auto"/>
        <w:jc w:val="both"/>
        <w:rPr>
          <w:rFonts w:cs="FrankRuehl"/>
          <w:sz w:val="22"/>
          <w:szCs w:val="22"/>
          <w:rtl/>
        </w:rPr>
      </w:pPr>
      <w:r w:rsidRPr="004D3006">
        <w:rPr>
          <w:rFonts w:cs="FrankRuehl"/>
          <w:sz w:val="22"/>
          <w:szCs w:val="22"/>
          <w:rtl/>
        </w:rPr>
        <w:t xml:space="preserve">בחי' א' של </w:t>
      </w:r>
      <w:r w:rsidRPr="00CE4044">
        <w:rPr>
          <w:rFonts w:cs="FrankRuehl"/>
          <w:b/>
          <w:bCs/>
          <w:sz w:val="22"/>
          <w:szCs w:val="22"/>
          <w:rtl/>
        </w:rPr>
        <w:t>הרוחנ</w:t>
      </w:r>
      <w:r w:rsidRPr="00CE4044">
        <w:rPr>
          <w:rFonts w:cs="FrankRuehl" w:hint="cs"/>
          <w:b/>
          <w:bCs/>
          <w:sz w:val="22"/>
          <w:szCs w:val="22"/>
          <w:rtl/>
        </w:rPr>
        <w:t>י</w:t>
      </w:r>
      <w:r w:rsidRPr="00CE4044">
        <w:rPr>
          <w:rFonts w:cs="FrankRuehl"/>
          <w:b/>
          <w:bCs/>
          <w:sz w:val="22"/>
          <w:szCs w:val="22"/>
          <w:rtl/>
        </w:rPr>
        <w:t>ות</w:t>
      </w:r>
      <w:r w:rsidRPr="004D3006">
        <w:rPr>
          <w:rFonts w:cs="FrankRuehl"/>
          <w:sz w:val="22"/>
          <w:szCs w:val="22"/>
          <w:rtl/>
        </w:rPr>
        <w:t xml:space="preserve"> הם </w:t>
      </w:r>
      <w:r w:rsidRPr="00971B55">
        <w:rPr>
          <w:rFonts w:cs="FrankRuehl"/>
          <w:b/>
          <w:bCs/>
          <w:sz w:val="22"/>
          <w:szCs w:val="22"/>
          <w:rtl/>
        </w:rPr>
        <w:t>נשמה לנשמה</w:t>
      </w:r>
      <w:r w:rsidRPr="004D3006">
        <w:rPr>
          <w:rFonts w:cs="FrankRuehl"/>
          <w:sz w:val="22"/>
          <w:szCs w:val="22"/>
          <w:rtl/>
        </w:rPr>
        <w:t xml:space="preserve"> </w:t>
      </w:r>
      <w:r w:rsidRPr="00971B55">
        <w:rPr>
          <w:rFonts w:cs="FrankRuehl" w:hint="cs"/>
          <w:sz w:val="16"/>
          <w:szCs w:val="16"/>
          <w:rtl/>
        </w:rPr>
        <w:t>ח"י</w:t>
      </w:r>
      <w:r>
        <w:rPr>
          <w:rFonts w:cs="FrankRuehl" w:hint="cs"/>
          <w:b/>
          <w:bCs/>
          <w:sz w:val="22"/>
          <w:szCs w:val="22"/>
          <w:rtl/>
        </w:rPr>
        <w:t xml:space="preserve"> </w:t>
      </w:r>
      <w:proofErr w:type="spellStart"/>
      <w:r w:rsidRPr="00971B55">
        <w:rPr>
          <w:rFonts w:cs="FrankRuehl"/>
          <w:b/>
          <w:bCs/>
          <w:sz w:val="22"/>
          <w:szCs w:val="22"/>
          <w:rtl/>
        </w:rPr>
        <w:t>ונר"ן</w:t>
      </w:r>
      <w:proofErr w:type="spellEnd"/>
      <w:r w:rsidRPr="004D3006">
        <w:rPr>
          <w:rFonts w:cs="FrankRuehl"/>
          <w:sz w:val="22"/>
          <w:szCs w:val="22"/>
          <w:rtl/>
        </w:rPr>
        <w:t xml:space="preserve">. </w:t>
      </w:r>
    </w:p>
    <w:p w:rsidR="00971B55" w:rsidRPr="004D3006" w:rsidRDefault="00971B55" w:rsidP="00971B55">
      <w:pPr>
        <w:spacing w:line="360" w:lineRule="auto"/>
        <w:jc w:val="both"/>
        <w:rPr>
          <w:rFonts w:cs="FrankRuehl"/>
          <w:sz w:val="22"/>
          <w:szCs w:val="22"/>
          <w:rtl/>
        </w:rPr>
      </w:pPr>
      <w:r w:rsidRPr="004D3006">
        <w:rPr>
          <w:rFonts w:cs="FrankRuehl"/>
          <w:sz w:val="22"/>
          <w:szCs w:val="22"/>
          <w:rtl/>
        </w:rPr>
        <w:t>בחי' הב' שהוא ה</w:t>
      </w:r>
      <w:r w:rsidRPr="00971B55">
        <w:rPr>
          <w:rFonts w:cs="FrankRuehl"/>
          <w:b/>
          <w:bCs/>
          <w:sz w:val="22"/>
          <w:szCs w:val="22"/>
          <w:rtl/>
        </w:rPr>
        <w:t>גוף</w:t>
      </w:r>
      <w:r w:rsidRPr="004D3006">
        <w:rPr>
          <w:rFonts w:cs="FrankRuehl"/>
          <w:sz w:val="22"/>
          <w:szCs w:val="22"/>
          <w:rtl/>
        </w:rPr>
        <w:t xml:space="preserve"> הוא העצמות שבהם המוח מבפנים </w:t>
      </w:r>
      <w:proofErr w:type="spellStart"/>
      <w:r w:rsidRPr="004D3006">
        <w:rPr>
          <w:rFonts w:cs="FrankRuehl"/>
          <w:sz w:val="22"/>
          <w:szCs w:val="22"/>
          <w:rtl/>
        </w:rPr>
        <w:t>והגידין</w:t>
      </w:r>
      <w:proofErr w:type="spellEnd"/>
      <w:r w:rsidRPr="004D3006">
        <w:rPr>
          <w:rFonts w:cs="FrankRuehl"/>
          <w:sz w:val="22"/>
          <w:szCs w:val="22"/>
          <w:rtl/>
        </w:rPr>
        <w:t xml:space="preserve"> והבשר ועור </w:t>
      </w:r>
      <w:proofErr w:type="spellStart"/>
      <w:r w:rsidRPr="004D3006">
        <w:rPr>
          <w:rFonts w:cs="FrankRuehl"/>
          <w:sz w:val="22"/>
          <w:szCs w:val="22"/>
          <w:rtl/>
        </w:rPr>
        <w:t>וכמש"ה</w:t>
      </w:r>
      <w:proofErr w:type="spellEnd"/>
      <w:r w:rsidRPr="004D3006">
        <w:rPr>
          <w:rFonts w:cs="FrankRuehl"/>
          <w:sz w:val="22"/>
          <w:szCs w:val="22"/>
          <w:rtl/>
        </w:rPr>
        <w:t xml:space="preserve"> עור ובשר תלבישני ועצמות </w:t>
      </w:r>
      <w:proofErr w:type="spellStart"/>
      <w:r w:rsidRPr="004D3006">
        <w:rPr>
          <w:rFonts w:cs="FrankRuehl"/>
          <w:sz w:val="22"/>
          <w:szCs w:val="22"/>
          <w:rtl/>
        </w:rPr>
        <w:t>וגידין</w:t>
      </w:r>
      <w:proofErr w:type="spellEnd"/>
      <w:r w:rsidRPr="004D3006">
        <w:rPr>
          <w:rFonts w:cs="FrankRuehl"/>
          <w:sz w:val="22"/>
          <w:szCs w:val="22"/>
          <w:rtl/>
        </w:rPr>
        <w:t xml:space="preserve"> </w:t>
      </w:r>
      <w:proofErr w:type="spellStart"/>
      <w:r w:rsidRPr="004D3006">
        <w:rPr>
          <w:rFonts w:cs="FrankRuehl"/>
          <w:sz w:val="22"/>
          <w:szCs w:val="22"/>
          <w:rtl/>
        </w:rPr>
        <w:t>תסוככני</w:t>
      </w:r>
      <w:proofErr w:type="spellEnd"/>
      <w:r w:rsidRPr="004D3006">
        <w:rPr>
          <w:rFonts w:cs="FrankRuehl"/>
          <w:sz w:val="22"/>
          <w:szCs w:val="22"/>
          <w:rtl/>
        </w:rPr>
        <w:t xml:space="preserve">. </w:t>
      </w:r>
    </w:p>
    <w:p w:rsidR="00971B55" w:rsidRDefault="00971B55" w:rsidP="00971B55">
      <w:pPr>
        <w:spacing w:line="360" w:lineRule="auto"/>
        <w:jc w:val="both"/>
        <w:rPr>
          <w:rFonts w:cs="FrankRuehl"/>
          <w:sz w:val="22"/>
          <w:szCs w:val="22"/>
          <w:rtl/>
        </w:rPr>
      </w:pPr>
      <w:r w:rsidRPr="004D3006">
        <w:rPr>
          <w:rFonts w:cs="FrankRuehl"/>
          <w:sz w:val="22"/>
          <w:szCs w:val="22"/>
          <w:rtl/>
        </w:rPr>
        <w:t xml:space="preserve">בחי' ג' שהם הלבושים הנה הם נודעים שהם לבושים </w:t>
      </w:r>
      <w:proofErr w:type="spellStart"/>
      <w:r w:rsidRPr="004D3006">
        <w:rPr>
          <w:rFonts w:cs="FrankRuehl"/>
          <w:sz w:val="22"/>
          <w:szCs w:val="22"/>
          <w:rtl/>
        </w:rPr>
        <w:t>המוכרחי</w:t>
      </w:r>
      <w:proofErr w:type="spellEnd"/>
      <w:r w:rsidRPr="004D3006">
        <w:rPr>
          <w:rFonts w:cs="FrankRuehl"/>
          <w:sz w:val="22"/>
          <w:szCs w:val="22"/>
          <w:rtl/>
        </w:rPr>
        <w:t xml:space="preserve">' אל כהן הדיוט כתונת ומכנסים מצנפת ואבנט כי אותן הד' </w:t>
      </w:r>
      <w:proofErr w:type="spellStart"/>
      <w:r w:rsidRPr="004D3006">
        <w:rPr>
          <w:rFonts w:cs="FrankRuehl"/>
          <w:sz w:val="22"/>
          <w:szCs w:val="22"/>
          <w:rtl/>
        </w:rPr>
        <w:t>דכ"ג</w:t>
      </w:r>
      <w:proofErr w:type="spellEnd"/>
      <w:r w:rsidRPr="004D3006">
        <w:rPr>
          <w:rFonts w:cs="FrankRuehl"/>
          <w:sz w:val="22"/>
          <w:szCs w:val="22"/>
          <w:rtl/>
        </w:rPr>
        <w:t xml:space="preserve"> הם לבושים היותר עליונים מאלו כנזכר בזוהר שאלו הם לבושים שם </w:t>
      </w:r>
      <w:proofErr w:type="spellStart"/>
      <w:r w:rsidRPr="004D3006">
        <w:rPr>
          <w:rFonts w:cs="FrankRuehl"/>
          <w:sz w:val="22"/>
          <w:szCs w:val="22"/>
          <w:rtl/>
        </w:rPr>
        <w:t>אדנ"י</w:t>
      </w:r>
      <w:proofErr w:type="spellEnd"/>
      <w:r w:rsidRPr="004D3006">
        <w:rPr>
          <w:rFonts w:cs="FrankRuehl"/>
          <w:sz w:val="22"/>
          <w:szCs w:val="22"/>
          <w:rtl/>
        </w:rPr>
        <w:t xml:space="preserve"> ואלו הם לבושי שם </w:t>
      </w:r>
      <w:proofErr w:type="spellStart"/>
      <w:r w:rsidRPr="004D3006">
        <w:rPr>
          <w:rFonts w:cs="FrankRuehl"/>
          <w:sz w:val="22"/>
          <w:szCs w:val="22"/>
          <w:rtl/>
        </w:rPr>
        <w:t>הוי"ה</w:t>
      </w:r>
      <w:proofErr w:type="spellEnd"/>
      <w:r w:rsidRPr="004D3006">
        <w:rPr>
          <w:rFonts w:cs="FrankRuehl"/>
          <w:sz w:val="22"/>
          <w:szCs w:val="22"/>
          <w:rtl/>
        </w:rPr>
        <w:t xml:space="preserve"> אבל עיקרם אינם אלא ד' בחי'. </w:t>
      </w:r>
    </w:p>
    <w:p w:rsidR="00971B55" w:rsidRDefault="00971B55" w:rsidP="00971B55">
      <w:pPr>
        <w:spacing w:line="360" w:lineRule="auto"/>
        <w:jc w:val="both"/>
        <w:rPr>
          <w:rFonts w:cs="FrankRuehl"/>
          <w:sz w:val="22"/>
          <w:szCs w:val="22"/>
          <w:rtl/>
        </w:rPr>
      </w:pPr>
      <w:r w:rsidRPr="004D3006">
        <w:rPr>
          <w:rFonts w:cs="FrankRuehl"/>
          <w:sz w:val="22"/>
          <w:szCs w:val="22"/>
          <w:rtl/>
        </w:rPr>
        <w:t xml:space="preserve">בחי' הד' והוא </w:t>
      </w:r>
      <w:r w:rsidRPr="00971B55">
        <w:rPr>
          <w:rFonts w:cs="FrankRuehl"/>
          <w:b/>
          <w:bCs/>
          <w:sz w:val="22"/>
          <w:szCs w:val="22"/>
          <w:rtl/>
        </w:rPr>
        <w:t>הבית</w:t>
      </w:r>
      <w:r w:rsidRPr="004D3006">
        <w:rPr>
          <w:rFonts w:cs="FrankRuehl"/>
          <w:sz w:val="22"/>
          <w:szCs w:val="22"/>
          <w:rtl/>
        </w:rPr>
        <w:t xml:space="preserve"> יש בית וחצר ושדה ומדבר. </w:t>
      </w:r>
    </w:p>
    <w:p w:rsidR="00971B55" w:rsidRDefault="00971B55" w:rsidP="00971B55">
      <w:pPr>
        <w:spacing w:line="360" w:lineRule="auto"/>
        <w:jc w:val="both"/>
        <w:rPr>
          <w:rFonts w:cs="FrankRuehl"/>
          <w:sz w:val="22"/>
          <w:szCs w:val="22"/>
          <w:rtl/>
        </w:rPr>
      </w:pPr>
      <w:r w:rsidRPr="004D3006">
        <w:rPr>
          <w:rFonts w:cs="FrankRuehl"/>
          <w:sz w:val="22"/>
          <w:szCs w:val="22"/>
          <w:rtl/>
        </w:rPr>
        <w:t>אמנם בכל אלו הד' בחי' הפרטיות יש בחי' א' כוללת כולם והיא ממוצעת בין בחי' ובחי' הכוללת שתיהן דוגמא</w:t>
      </w:r>
      <w:r>
        <w:rPr>
          <w:rFonts w:cs="FrankRuehl" w:hint="cs"/>
          <w:sz w:val="22"/>
          <w:szCs w:val="22"/>
          <w:rtl/>
        </w:rPr>
        <w:t>:</w:t>
      </w:r>
      <w:r w:rsidRPr="004D3006">
        <w:rPr>
          <w:rFonts w:cs="FrankRuehl"/>
          <w:sz w:val="22"/>
          <w:szCs w:val="22"/>
          <w:rtl/>
        </w:rPr>
        <w:t xml:space="preserve"> </w:t>
      </w:r>
    </w:p>
    <w:p w:rsidR="00971B55" w:rsidRDefault="00971B55" w:rsidP="00CE4044">
      <w:pPr>
        <w:spacing w:line="360" w:lineRule="auto"/>
        <w:jc w:val="both"/>
        <w:rPr>
          <w:rFonts w:cs="FrankRuehl"/>
          <w:sz w:val="22"/>
          <w:szCs w:val="22"/>
          <w:rtl/>
        </w:rPr>
      </w:pPr>
      <w:proofErr w:type="spellStart"/>
      <w:r w:rsidRPr="004D3006">
        <w:rPr>
          <w:rFonts w:cs="FrankRuehl"/>
          <w:sz w:val="22"/>
          <w:szCs w:val="22"/>
          <w:rtl/>
        </w:rPr>
        <w:t>מ"ש</w:t>
      </w:r>
      <w:proofErr w:type="spellEnd"/>
      <w:r w:rsidRPr="004D3006">
        <w:rPr>
          <w:rFonts w:cs="FrankRuehl"/>
          <w:sz w:val="22"/>
          <w:szCs w:val="22"/>
          <w:rtl/>
        </w:rPr>
        <w:t xml:space="preserve"> חכמי הטבע כי בין הדומם והצומח הוא </w:t>
      </w:r>
      <w:proofErr w:type="spellStart"/>
      <w:r w:rsidRPr="004D3006">
        <w:rPr>
          <w:rFonts w:cs="FrankRuehl"/>
          <w:sz w:val="22"/>
          <w:szCs w:val="22"/>
          <w:rtl/>
        </w:rPr>
        <w:t>הקורא"לי</w:t>
      </w:r>
      <w:proofErr w:type="spellEnd"/>
      <w:r w:rsidRPr="004D3006">
        <w:rPr>
          <w:rFonts w:cs="FrankRuehl"/>
          <w:sz w:val="22"/>
          <w:szCs w:val="22"/>
          <w:rtl/>
        </w:rPr>
        <w:t xml:space="preserve"> הנקרא אלמוגים</w:t>
      </w:r>
      <w:r>
        <w:rPr>
          <w:rStyle w:val="a5"/>
          <w:sz w:val="22"/>
          <w:rtl/>
        </w:rPr>
        <w:footnoteReference w:id="1"/>
      </w:r>
      <w:r w:rsidRPr="004D3006">
        <w:rPr>
          <w:rFonts w:cs="FrankRuehl"/>
          <w:sz w:val="22"/>
          <w:szCs w:val="22"/>
          <w:rtl/>
        </w:rPr>
        <w:t xml:space="preserve"> ובין הצומח והחי הוא אדני השדה הנזכר במסכת כלאים</w:t>
      </w:r>
      <w:r>
        <w:rPr>
          <w:rStyle w:val="a5"/>
          <w:rFonts w:cs="FrankRuehl"/>
          <w:sz w:val="22"/>
          <w:szCs w:val="22"/>
          <w:rtl/>
        </w:rPr>
        <w:footnoteReference w:id="2"/>
      </w:r>
      <w:r w:rsidRPr="004D3006">
        <w:rPr>
          <w:rFonts w:cs="FrankRuehl"/>
          <w:sz w:val="22"/>
          <w:szCs w:val="22"/>
          <w:rtl/>
        </w:rPr>
        <w:t xml:space="preserve"> שהוא כמין כלב גדל בקרקע </w:t>
      </w:r>
      <w:r w:rsidRPr="004D3006">
        <w:rPr>
          <w:rFonts w:cs="FrankRuehl"/>
          <w:sz w:val="22"/>
          <w:szCs w:val="22"/>
          <w:rtl/>
        </w:rPr>
        <w:lastRenderedPageBreak/>
        <w:t xml:space="preserve">וטבורו נשרש בקרקע ויונק משם </w:t>
      </w:r>
      <w:proofErr w:type="spellStart"/>
      <w:r w:rsidRPr="004D3006">
        <w:rPr>
          <w:rFonts w:cs="FrankRuehl"/>
          <w:sz w:val="22"/>
          <w:szCs w:val="22"/>
          <w:rtl/>
        </w:rPr>
        <w:t>וכשחותכין</w:t>
      </w:r>
      <w:proofErr w:type="spellEnd"/>
      <w:r w:rsidRPr="004D3006">
        <w:rPr>
          <w:rFonts w:cs="FrankRuehl"/>
          <w:sz w:val="22"/>
          <w:szCs w:val="22"/>
          <w:rtl/>
        </w:rPr>
        <w:t xml:space="preserve"> הטבור שלו מת </w:t>
      </w:r>
    </w:p>
    <w:p w:rsidR="00971B55" w:rsidRDefault="00971B55" w:rsidP="00971B55">
      <w:pPr>
        <w:spacing w:line="360" w:lineRule="auto"/>
        <w:jc w:val="both"/>
        <w:rPr>
          <w:rFonts w:cs="FrankRuehl"/>
          <w:sz w:val="22"/>
          <w:szCs w:val="22"/>
          <w:rtl/>
        </w:rPr>
      </w:pPr>
      <w:r>
        <w:rPr>
          <w:rFonts w:cs="FrankRuehl"/>
          <w:sz w:val="22"/>
          <w:szCs w:val="22"/>
          <w:rtl/>
        </w:rPr>
        <w:t>ובין החי והמדבר הוא הק</w:t>
      </w:r>
      <w:r>
        <w:rPr>
          <w:rFonts w:cs="FrankRuehl" w:hint="cs"/>
          <w:sz w:val="22"/>
          <w:szCs w:val="22"/>
          <w:rtl/>
        </w:rPr>
        <w:t>ו</w:t>
      </w:r>
      <w:r w:rsidRPr="004D3006">
        <w:rPr>
          <w:rFonts w:cs="FrankRuehl"/>
          <w:sz w:val="22"/>
          <w:szCs w:val="22"/>
          <w:rtl/>
        </w:rPr>
        <w:t xml:space="preserve">ף. </w:t>
      </w:r>
    </w:p>
    <w:p w:rsidR="00971B55" w:rsidRDefault="00971B55" w:rsidP="00971B55">
      <w:pPr>
        <w:spacing w:line="360" w:lineRule="auto"/>
        <w:jc w:val="both"/>
        <w:rPr>
          <w:rFonts w:cs="FrankRuehl"/>
          <w:sz w:val="22"/>
          <w:szCs w:val="22"/>
          <w:rtl/>
        </w:rPr>
      </w:pPr>
      <w:proofErr w:type="spellStart"/>
      <w:r w:rsidRPr="004D3006">
        <w:rPr>
          <w:rFonts w:cs="FrankRuehl"/>
          <w:sz w:val="22"/>
          <w:szCs w:val="22"/>
          <w:rtl/>
        </w:rPr>
        <w:t>וכעד"ז</w:t>
      </w:r>
      <w:proofErr w:type="spellEnd"/>
      <w:r w:rsidRPr="004D3006">
        <w:rPr>
          <w:rFonts w:cs="FrankRuehl"/>
          <w:sz w:val="22"/>
          <w:szCs w:val="22"/>
          <w:rtl/>
        </w:rPr>
        <w:t xml:space="preserve"> יש בכאן כי בין הבורא יתברך ובין הנברא שהיא </w:t>
      </w:r>
      <w:proofErr w:type="spellStart"/>
      <w:r w:rsidRPr="004D3006">
        <w:rPr>
          <w:rFonts w:cs="FrankRuehl"/>
          <w:sz w:val="22"/>
          <w:szCs w:val="22"/>
          <w:rtl/>
        </w:rPr>
        <w:t>הבחי</w:t>
      </w:r>
      <w:proofErr w:type="spellEnd"/>
      <w:r w:rsidRPr="004D3006">
        <w:rPr>
          <w:rFonts w:cs="FrankRuehl"/>
          <w:sz w:val="22"/>
          <w:szCs w:val="22"/>
          <w:rtl/>
        </w:rPr>
        <w:t xml:space="preserve">' הכוללת </w:t>
      </w:r>
      <w:proofErr w:type="spellStart"/>
      <w:r w:rsidRPr="004D3006">
        <w:rPr>
          <w:rFonts w:cs="FrankRuehl"/>
          <w:sz w:val="22"/>
          <w:szCs w:val="22"/>
          <w:rtl/>
        </w:rPr>
        <w:t>הרוחינות</w:t>
      </w:r>
      <w:proofErr w:type="spellEnd"/>
      <w:r w:rsidRPr="004D3006">
        <w:rPr>
          <w:rFonts w:cs="FrankRuehl"/>
          <w:sz w:val="22"/>
          <w:szCs w:val="22"/>
          <w:rtl/>
        </w:rPr>
        <w:t xml:space="preserve"> יש בחי' באמצע אשר עליה נאמר בנים אתם לה' </w:t>
      </w:r>
      <w:proofErr w:type="spellStart"/>
      <w:r w:rsidRPr="004D3006">
        <w:rPr>
          <w:rFonts w:cs="FrankRuehl"/>
          <w:sz w:val="22"/>
          <w:szCs w:val="22"/>
          <w:rtl/>
        </w:rPr>
        <w:t>אלהיכם</w:t>
      </w:r>
      <w:proofErr w:type="spellEnd"/>
      <w:r w:rsidRPr="004D3006">
        <w:rPr>
          <w:rFonts w:cs="FrankRuehl"/>
          <w:sz w:val="22"/>
          <w:szCs w:val="22"/>
          <w:rtl/>
        </w:rPr>
        <w:t xml:space="preserve"> אני אמרתי </w:t>
      </w:r>
      <w:proofErr w:type="spellStart"/>
      <w:r w:rsidRPr="004D3006">
        <w:rPr>
          <w:rFonts w:cs="FrankRuehl"/>
          <w:sz w:val="22"/>
          <w:szCs w:val="22"/>
          <w:rtl/>
        </w:rPr>
        <w:t>אלקים</w:t>
      </w:r>
      <w:proofErr w:type="spellEnd"/>
      <w:r w:rsidRPr="004D3006">
        <w:rPr>
          <w:rFonts w:cs="FrankRuehl"/>
          <w:sz w:val="22"/>
          <w:szCs w:val="22"/>
          <w:rtl/>
        </w:rPr>
        <w:t xml:space="preserve"> אתם ונאמר ויעל </w:t>
      </w:r>
      <w:proofErr w:type="spellStart"/>
      <w:r w:rsidRPr="004D3006">
        <w:rPr>
          <w:rFonts w:cs="FrankRuehl"/>
          <w:sz w:val="22"/>
          <w:szCs w:val="22"/>
          <w:rtl/>
        </w:rPr>
        <w:t>אלקים</w:t>
      </w:r>
      <w:proofErr w:type="spellEnd"/>
      <w:r w:rsidRPr="004D3006">
        <w:rPr>
          <w:rFonts w:cs="FrankRuehl"/>
          <w:sz w:val="22"/>
          <w:szCs w:val="22"/>
          <w:rtl/>
        </w:rPr>
        <w:t xml:space="preserve"> מעל אברהם וארז"ל האבות הן </w:t>
      </w:r>
      <w:proofErr w:type="spellStart"/>
      <w:r w:rsidRPr="004D3006">
        <w:rPr>
          <w:rFonts w:cs="FrankRuehl"/>
          <w:sz w:val="22"/>
          <w:szCs w:val="22"/>
          <w:rtl/>
        </w:rPr>
        <w:t>הן</w:t>
      </w:r>
      <w:proofErr w:type="spellEnd"/>
      <w:r w:rsidRPr="004D3006">
        <w:rPr>
          <w:rFonts w:cs="FrankRuehl"/>
          <w:sz w:val="22"/>
          <w:szCs w:val="22"/>
          <w:rtl/>
        </w:rPr>
        <w:t xml:space="preserve"> המרכבה והכוונה </w:t>
      </w:r>
      <w:r w:rsidRPr="004D3006">
        <w:rPr>
          <w:rFonts w:cs="FrankRuehl"/>
          <w:b/>
          <w:bCs/>
          <w:sz w:val="22"/>
          <w:szCs w:val="22"/>
          <w:rtl/>
        </w:rPr>
        <w:t>כי יש ניצוץ קטן מאד שהוא ב</w:t>
      </w:r>
      <w:r w:rsidRPr="004D3006">
        <w:rPr>
          <w:rFonts w:cs="FrankRuehl" w:hint="cs"/>
          <w:b/>
          <w:bCs/>
          <w:sz w:val="22"/>
          <w:szCs w:val="22"/>
          <w:rtl/>
        </w:rPr>
        <w:t>ח</w:t>
      </w:r>
      <w:r w:rsidRPr="004D3006">
        <w:rPr>
          <w:rFonts w:cs="FrankRuehl"/>
          <w:b/>
          <w:bCs/>
          <w:sz w:val="22"/>
          <w:szCs w:val="22"/>
          <w:rtl/>
        </w:rPr>
        <w:t xml:space="preserve">י' </w:t>
      </w:r>
      <w:proofErr w:type="spellStart"/>
      <w:r w:rsidRPr="004D3006">
        <w:rPr>
          <w:rFonts w:cs="FrankRuehl"/>
          <w:b/>
          <w:bCs/>
          <w:sz w:val="22"/>
          <w:szCs w:val="22"/>
          <w:rtl/>
        </w:rPr>
        <w:t>אלהות</w:t>
      </w:r>
      <w:proofErr w:type="spellEnd"/>
      <w:r w:rsidRPr="004D3006">
        <w:rPr>
          <w:rFonts w:cs="FrankRuehl"/>
          <w:b/>
          <w:bCs/>
          <w:sz w:val="22"/>
          <w:szCs w:val="22"/>
          <w:rtl/>
        </w:rPr>
        <w:t xml:space="preserve"> נמשך ממדרגה האחרונה שבבורא וזהו הניצוץ מתלבשת </w:t>
      </w:r>
      <w:proofErr w:type="spellStart"/>
      <w:r w:rsidRPr="004D3006">
        <w:rPr>
          <w:rFonts w:cs="FrankRuehl"/>
          <w:b/>
          <w:bCs/>
          <w:sz w:val="22"/>
          <w:szCs w:val="22"/>
          <w:rtl/>
        </w:rPr>
        <w:t>בכח</w:t>
      </w:r>
      <w:proofErr w:type="spellEnd"/>
      <w:r w:rsidRPr="004D3006">
        <w:rPr>
          <w:rFonts w:cs="FrankRuehl"/>
          <w:b/>
          <w:bCs/>
          <w:sz w:val="22"/>
          <w:szCs w:val="22"/>
          <w:rtl/>
        </w:rPr>
        <w:t xml:space="preserve"> ניצוץ א' נברא שהוא נשמה דקה </w:t>
      </w:r>
      <w:proofErr w:type="spellStart"/>
      <w:r w:rsidRPr="004D3006">
        <w:rPr>
          <w:rFonts w:cs="FrankRuehl"/>
          <w:b/>
          <w:bCs/>
          <w:sz w:val="22"/>
          <w:szCs w:val="22"/>
          <w:rtl/>
        </w:rPr>
        <w:t>במאד</w:t>
      </w:r>
      <w:proofErr w:type="spellEnd"/>
      <w:r w:rsidRPr="004D3006">
        <w:rPr>
          <w:rFonts w:cs="FrankRuehl"/>
          <w:b/>
          <w:bCs/>
          <w:sz w:val="22"/>
          <w:szCs w:val="22"/>
          <w:rtl/>
        </w:rPr>
        <w:t xml:space="preserve"> מאד ובניצוץ זה הנקרא יחידה יש בה שרשי ד' ב</w:t>
      </w:r>
      <w:r w:rsidRPr="004D3006">
        <w:rPr>
          <w:rFonts w:cs="FrankRuehl" w:hint="cs"/>
          <w:b/>
          <w:bCs/>
          <w:sz w:val="22"/>
          <w:szCs w:val="22"/>
          <w:rtl/>
        </w:rPr>
        <w:t>ח</w:t>
      </w:r>
      <w:r w:rsidRPr="004D3006">
        <w:rPr>
          <w:rFonts w:cs="FrankRuehl"/>
          <w:b/>
          <w:bCs/>
          <w:sz w:val="22"/>
          <w:szCs w:val="22"/>
          <w:rtl/>
        </w:rPr>
        <w:t xml:space="preserve">י' הרוחניות שהם </w:t>
      </w:r>
      <w:proofErr w:type="spellStart"/>
      <w:r w:rsidRPr="004D3006">
        <w:rPr>
          <w:rFonts w:cs="FrankRuehl"/>
          <w:b/>
          <w:bCs/>
          <w:sz w:val="22"/>
          <w:szCs w:val="22"/>
          <w:rtl/>
        </w:rPr>
        <w:t>נרנ"ח</w:t>
      </w:r>
      <w:proofErr w:type="spellEnd"/>
      <w:r w:rsidRPr="004D3006">
        <w:rPr>
          <w:rFonts w:cs="FrankRuehl"/>
          <w:sz w:val="22"/>
          <w:szCs w:val="22"/>
          <w:rtl/>
        </w:rPr>
        <w:t xml:space="preserve"> </w:t>
      </w:r>
    </w:p>
    <w:p w:rsidR="00971B55" w:rsidRDefault="00971B55" w:rsidP="00971B55">
      <w:pPr>
        <w:spacing w:line="360" w:lineRule="auto"/>
        <w:jc w:val="both"/>
        <w:rPr>
          <w:rFonts w:cs="FrankRuehl"/>
          <w:sz w:val="22"/>
          <w:szCs w:val="22"/>
          <w:rtl/>
        </w:rPr>
      </w:pPr>
      <w:r w:rsidRPr="004D3006">
        <w:rPr>
          <w:rFonts w:cs="FrankRuehl"/>
          <w:sz w:val="22"/>
          <w:szCs w:val="22"/>
          <w:rtl/>
        </w:rPr>
        <w:t xml:space="preserve">וכן בין בחי' הרוחניות </w:t>
      </w:r>
      <w:proofErr w:type="spellStart"/>
      <w:r w:rsidRPr="004D3006">
        <w:rPr>
          <w:rFonts w:cs="FrankRuehl"/>
          <w:sz w:val="22"/>
          <w:szCs w:val="22"/>
          <w:rtl/>
        </w:rPr>
        <w:t>לבחי</w:t>
      </w:r>
      <w:proofErr w:type="spellEnd"/>
      <w:r w:rsidRPr="004D3006">
        <w:rPr>
          <w:rFonts w:cs="FrankRuehl"/>
          <w:sz w:val="22"/>
          <w:szCs w:val="22"/>
          <w:rtl/>
        </w:rPr>
        <w:t xml:space="preserve">' הגוף יש בחי' א' כוללת שתיהן והוא בחי' רביעית דם של הנפש כי יש בה ניצוץ אחרון של הנפש שהוא הרביעית שבנפש פי' בחי' </w:t>
      </w:r>
      <w:r w:rsidRPr="00971B55">
        <w:rPr>
          <w:rFonts w:cs="FrankRuehl"/>
          <w:b/>
          <w:bCs/>
          <w:sz w:val="22"/>
          <w:szCs w:val="22"/>
          <w:rtl/>
        </w:rPr>
        <w:t>נפש שבנפש</w:t>
      </w:r>
      <w:r w:rsidRPr="004D3006">
        <w:rPr>
          <w:rFonts w:cs="FrankRuehl"/>
          <w:sz w:val="22"/>
          <w:szCs w:val="22"/>
          <w:rtl/>
        </w:rPr>
        <w:t xml:space="preserve"> ולכן נקרא רביעית וזה הניצוץ מתלבש ברביעית דם הנזכר לעיל </w:t>
      </w:r>
      <w:proofErr w:type="spellStart"/>
      <w:r w:rsidRPr="004D3006">
        <w:rPr>
          <w:rFonts w:cs="FrankRuehl"/>
          <w:sz w:val="22"/>
          <w:szCs w:val="22"/>
          <w:rtl/>
        </w:rPr>
        <w:t>והכל</w:t>
      </w:r>
      <w:proofErr w:type="spellEnd"/>
      <w:r w:rsidRPr="004D3006">
        <w:rPr>
          <w:rFonts w:cs="FrankRuehl"/>
          <w:sz w:val="22"/>
          <w:szCs w:val="22"/>
          <w:rtl/>
        </w:rPr>
        <w:t xml:space="preserve"> א' </w:t>
      </w:r>
      <w:proofErr w:type="spellStart"/>
      <w:r w:rsidRPr="004D3006">
        <w:rPr>
          <w:rFonts w:cs="FrankRuehl"/>
          <w:sz w:val="22"/>
          <w:szCs w:val="22"/>
          <w:rtl/>
        </w:rPr>
        <w:t>וכמ"ש</w:t>
      </w:r>
      <w:proofErr w:type="spellEnd"/>
      <w:r w:rsidRPr="004D3006">
        <w:rPr>
          <w:rFonts w:cs="FrankRuehl"/>
          <w:sz w:val="22"/>
          <w:szCs w:val="22"/>
          <w:rtl/>
        </w:rPr>
        <w:t xml:space="preserve"> כי הד</w:t>
      </w:r>
      <w:r>
        <w:rPr>
          <w:rFonts w:cs="FrankRuehl" w:hint="cs"/>
          <w:sz w:val="22"/>
          <w:szCs w:val="22"/>
          <w:rtl/>
        </w:rPr>
        <w:t>ם</w:t>
      </w:r>
      <w:r w:rsidRPr="004D3006">
        <w:rPr>
          <w:rFonts w:cs="FrankRuehl"/>
          <w:sz w:val="22"/>
          <w:szCs w:val="22"/>
          <w:rtl/>
        </w:rPr>
        <w:t xml:space="preserve"> הוא הנפש הנאמר על רביעית דם הזה וזה הרביעית דם הוא היותר מובחר מכל ד' בחי' הגוף הנ"ל אשר כל חלק נחלק לד' כנ"ל והוא רביעי הראשון והעליון </w:t>
      </w:r>
      <w:proofErr w:type="spellStart"/>
      <w:r w:rsidRPr="004D3006">
        <w:rPr>
          <w:rFonts w:cs="FrankRuehl"/>
          <w:sz w:val="22"/>
          <w:szCs w:val="22"/>
          <w:rtl/>
        </w:rPr>
        <w:t>מבחי</w:t>
      </w:r>
      <w:proofErr w:type="spellEnd"/>
      <w:r w:rsidRPr="004D3006">
        <w:rPr>
          <w:rFonts w:cs="FrankRuehl"/>
          <w:sz w:val="22"/>
          <w:szCs w:val="22"/>
          <w:rtl/>
        </w:rPr>
        <w:t>' העצמות של המוחין שהוא החיות שבתוכו שהוא הדם המתפשט בהם להחיותם ובזה הרביעית שבדם העליון כלול כל שרשי ד' בחינות הנ"ל. בא</w:t>
      </w:r>
      <w:r>
        <w:rPr>
          <w:rFonts w:cs="FrankRuehl"/>
          <w:sz w:val="22"/>
          <w:szCs w:val="22"/>
          <w:rtl/>
        </w:rPr>
        <w:t>ופן כי הוא בחינה אמצעי בין הרוח</w:t>
      </w:r>
      <w:r w:rsidRPr="004D3006">
        <w:rPr>
          <w:rFonts w:cs="FrankRuehl"/>
          <w:sz w:val="22"/>
          <w:szCs w:val="22"/>
          <w:rtl/>
        </w:rPr>
        <w:t>נ</w:t>
      </w:r>
      <w:r>
        <w:rPr>
          <w:rFonts w:cs="FrankRuehl" w:hint="cs"/>
          <w:sz w:val="22"/>
          <w:szCs w:val="22"/>
          <w:rtl/>
        </w:rPr>
        <w:t>י</w:t>
      </w:r>
      <w:r w:rsidRPr="004D3006">
        <w:rPr>
          <w:rFonts w:cs="FrankRuehl"/>
          <w:sz w:val="22"/>
          <w:szCs w:val="22"/>
          <w:rtl/>
        </w:rPr>
        <w:t xml:space="preserve">ות אל הגוף והיא מורכבת משניהם </w:t>
      </w:r>
    </w:p>
    <w:p w:rsidR="00971B55" w:rsidRDefault="00971B55" w:rsidP="00971B55">
      <w:pPr>
        <w:spacing w:line="360" w:lineRule="auto"/>
        <w:jc w:val="both"/>
        <w:rPr>
          <w:rFonts w:cs="FrankRuehl"/>
          <w:sz w:val="22"/>
          <w:szCs w:val="22"/>
          <w:rtl/>
        </w:rPr>
      </w:pPr>
      <w:r w:rsidRPr="004D3006">
        <w:rPr>
          <w:rFonts w:cs="FrankRuehl"/>
          <w:sz w:val="22"/>
          <w:szCs w:val="22"/>
          <w:rtl/>
        </w:rPr>
        <w:t xml:space="preserve">וכן בין בחי' הב' אל </w:t>
      </w:r>
      <w:proofErr w:type="spellStart"/>
      <w:r w:rsidRPr="004D3006">
        <w:rPr>
          <w:rFonts w:cs="FrankRuehl"/>
          <w:sz w:val="22"/>
          <w:szCs w:val="22"/>
          <w:rtl/>
        </w:rPr>
        <w:t>הג</w:t>
      </w:r>
      <w:proofErr w:type="spellEnd"/>
      <w:r w:rsidRPr="004D3006">
        <w:rPr>
          <w:rFonts w:cs="FrankRuehl"/>
          <w:sz w:val="22"/>
          <w:szCs w:val="22"/>
          <w:rtl/>
        </w:rPr>
        <w:t xml:space="preserve">' יש בחי' ממוצעת והם </w:t>
      </w:r>
      <w:r w:rsidRPr="00971B55">
        <w:rPr>
          <w:rFonts w:cs="FrankRuehl"/>
          <w:b/>
          <w:bCs/>
          <w:sz w:val="22"/>
          <w:szCs w:val="22"/>
          <w:rtl/>
        </w:rPr>
        <w:t xml:space="preserve">שערות </w:t>
      </w:r>
      <w:proofErr w:type="spellStart"/>
      <w:r w:rsidRPr="00971B55">
        <w:rPr>
          <w:rFonts w:cs="FrankRuehl"/>
          <w:b/>
          <w:bCs/>
          <w:sz w:val="22"/>
          <w:szCs w:val="22"/>
          <w:rtl/>
        </w:rPr>
        <w:t>וצפרנים</w:t>
      </w:r>
      <w:proofErr w:type="spellEnd"/>
      <w:r w:rsidRPr="00971B55">
        <w:rPr>
          <w:rFonts w:cs="FrankRuehl"/>
          <w:b/>
          <w:bCs/>
          <w:sz w:val="22"/>
          <w:szCs w:val="22"/>
          <w:rtl/>
        </w:rPr>
        <w:t xml:space="preserve"> של האדם</w:t>
      </w:r>
      <w:r w:rsidRPr="004D3006">
        <w:rPr>
          <w:rFonts w:cs="FrankRuehl"/>
          <w:sz w:val="22"/>
          <w:szCs w:val="22"/>
          <w:rtl/>
        </w:rPr>
        <w:t xml:space="preserve"> כנודע כי זה היה לבוש של </w:t>
      </w:r>
      <w:proofErr w:type="spellStart"/>
      <w:r w:rsidRPr="004D3006">
        <w:rPr>
          <w:rFonts w:cs="FrankRuehl"/>
          <w:sz w:val="22"/>
          <w:szCs w:val="22"/>
          <w:rtl/>
        </w:rPr>
        <w:t>אדה"ר</w:t>
      </w:r>
      <w:proofErr w:type="spellEnd"/>
      <w:r w:rsidRPr="004D3006">
        <w:rPr>
          <w:rFonts w:cs="FrankRuehl"/>
          <w:sz w:val="22"/>
          <w:szCs w:val="22"/>
          <w:rtl/>
        </w:rPr>
        <w:t xml:space="preserve"> </w:t>
      </w:r>
      <w:proofErr w:type="spellStart"/>
      <w:r w:rsidRPr="004D3006">
        <w:rPr>
          <w:rFonts w:cs="FrankRuehl"/>
          <w:sz w:val="22"/>
          <w:szCs w:val="22"/>
          <w:rtl/>
        </w:rPr>
        <w:t>בתחלה</w:t>
      </w:r>
      <w:proofErr w:type="spellEnd"/>
      <w:r>
        <w:rPr>
          <w:rStyle w:val="a5"/>
          <w:sz w:val="22"/>
          <w:rtl/>
        </w:rPr>
        <w:footnoteReference w:id="3"/>
      </w:r>
      <w:r w:rsidRPr="004D3006">
        <w:rPr>
          <w:rFonts w:cs="FrankRuehl"/>
          <w:sz w:val="22"/>
          <w:szCs w:val="22"/>
          <w:rtl/>
        </w:rPr>
        <w:t xml:space="preserve"> והנה הם דבוקים בעור האדם </w:t>
      </w:r>
      <w:proofErr w:type="spellStart"/>
      <w:r w:rsidRPr="004D3006">
        <w:rPr>
          <w:rFonts w:cs="FrankRuehl"/>
          <w:sz w:val="22"/>
          <w:szCs w:val="22"/>
          <w:rtl/>
        </w:rPr>
        <w:t>ודומין</w:t>
      </w:r>
      <w:proofErr w:type="spellEnd"/>
      <w:r w:rsidRPr="004D3006">
        <w:rPr>
          <w:rFonts w:cs="FrankRuehl"/>
          <w:sz w:val="22"/>
          <w:szCs w:val="22"/>
          <w:rtl/>
        </w:rPr>
        <w:t xml:space="preserve"> אל הגוף </w:t>
      </w:r>
      <w:r w:rsidRPr="004D3006">
        <w:rPr>
          <w:rFonts w:cs="FrankRuehl"/>
          <w:sz w:val="22"/>
          <w:szCs w:val="22"/>
          <w:rtl/>
        </w:rPr>
        <w:lastRenderedPageBreak/>
        <w:t xml:space="preserve">של האדם עצמו אמנם בהסתלקותן משם נעשה מהם לבוש מאותן השערות ע"ד </w:t>
      </w:r>
      <w:proofErr w:type="spellStart"/>
      <w:r w:rsidRPr="004D3006">
        <w:rPr>
          <w:rFonts w:cs="FrankRuehl"/>
          <w:sz w:val="22"/>
          <w:szCs w:val="22"/>
          <w:rtl/>
        </w:rPr>
        <w:t>שעושין</w:t>
      </w:r>
      <w:proofErr w:type="spellEnd"/>
      <w:r w:rsidRPr="004D3006">
        <w:rPr>
          <w:rFonts w:cs="FrankRuehl"/>
          <w:sz w:val="22"/>
          <w:szCs w:val="22"/>
          <w:rtl/>
        </w:rPr>
        <w:t xml:space="preserve"> מצמר הרחלים ועזים וכיוצא ולא עוד אלא שאף גם בהיותן דבוקים בגוף האדם הם דומים למלבוש דמיון הבהמות וחיות ששערותיהן מלבושיהן והמופת לזה הוא אדם הראשון </w:t>
      </w:r>
      <w:proofErr w:type="spellStart"/>
      <w:r w:rsidRPr="004D3006">
        <w:rPr>
          <w:rFonts w:cs="FrankRuehl"/>
          <w:sz w:val="22"/>
          <w:szCs w:val="22"/>
          <w:rtl/>
        </w:rPr>
        <w:t>בענין</w:t>
      </w:r>
      <w:proofErr w:type="spellEnd"/>
      <w:r w:rsidRPr="004D3006">
        <w:rPr>
          <w:rFonts w:cs="FrankRuehl"/>
          <w:sz w:val="22"/>
          <w:szCs w:val="22"/>
          <w:rtl/>
        </w:rPr>
        <w:t xml:space="preserve"> </w:t>
      </w:r>
      <w:proofErr w:type="spellStart"/>
      <w:r w:rsidRPr="004D3006">
        <w:rPr>
          <w:rFonts w:cs="FrankRuehl"/>
          <w:sz w:val="22"/>
          <w:szCs w:val="22"/>
          <w:rtl/>
        </w:rPr>
        <w:t>הצפורנים</w:t>
      </w:r>
      <w:proofErr w:type="spellEnd"/>
      <w:r w:rsidRPr="004D3006">
        <w:rPr>
          <w:rFonts w:cs="FrankRuehl"/>
          <w:sz w:val="22"/>
          <w:szCs w:val="22"/>
          <w:rtl/>
        </w:rPr>
        <w:t xml:space="preserve"> </w:t>
      </w:r>
    </w:p>
    <w:p w:rsidR="00971B55" w:rsidRDefault="00971B55" w:rsidP="00971B55">
      <w:pPr>
        <w:spacing w:line="360" w:lineRule="auto"/>
        <w:jc w:val="both"/>
        <w:rPr>
          <w:rFonts w:cs="FrankRuehl"/>
          <w:sz w:val="22"/>
          <w:szCs w:val="22"/>
          <w:rtl/>
        </w:rPr>
      </w:pPr>
      <w:r w:rsidRPr="004D3006">
        <w:rPr>
          <w:rFonts w:cs="FrankRuehl"/>
          <w:sz w:val="22"/>
          <w:szCs w:val="22"/>
          <w:rtl/>
        </w:rPr>
        <w:t xml:space="preserve">ומצינו </w:t>
      </w:r>
      <w:proofErr w:type="spellStart"/>
      <w:r w:rsidRPr="004D3006">
        <w:rPr>
          <w:rFonts w:cs="FrankRuehl"/>
          <w:sz w:val="22"/>
          <w:szCs w:val="22"/>
          <w:rtl/>
        </w:rPr>
        <w:t>בנבוכדנצר</w:t>
      </w:r>
      <w:proofErr w:type="spellEnd"/>
      <w:r w:rsidRPr="004D3006">
        <w:rPr>
          <w:rFonts w:cs="FrankRuehl"/>
          <w:sz w:val="22"/>
          <w:szCs w:val="22"/>
          <w:rtl/>
        </w:rPr>
        <w:t xml:space="preserve"> שזה היה לבושו </w:t>
      </w:r>
      <w:proofErr w:type="spellStart"/>
      <w:r w:rsidRPr="004D3006">
        <w:rPr>
          <w:rFonts w:cs="FrankRuehl"/>
          <w:sz w:val="22"/>
          <w:szCs w:val="22"/>
          <w:rtl/>
        </w:rPr>
        <w:t>כמ"ש</w:t>
      </w:r>
      <w:proofErr w:type="spellEnd"/>
      <w:r w:rsidRPr="004D3006">
        <w:rPr>
          <w:rFonts w:cs="FrankRuehl"/>
          <w:sz w:val="22"/>
          <w:szCs w:val="22"/>
          <w:rtl/>
        </w:rPr>
        <w:t xml:space="preserve"> עד די </w:t>
      </w:r>
      <w:proofErr w:type="spellStart"/>
      <w:r w:rsidRPr="004D3006">
        <w:rPr>
          <w:rFonts w:cs="FrankRuehl"/>
          <w:sz w:val="22"/>
          <w:szCs w:val="22"/>
          <w:rtl/>
        </w:rPr>
        <w:t>שערוי</w:t>
      </w:r>
      <w:proofErr w:type="spellEnd"/>
      <w:r w:rsidRPr="004D3006">
        <w:rPr>
          <w:rFonts w:cs="FrankRuehl"/>
          <w:sz w:val="22"/>
          <w:szCs w:val="22"/>
          <w:rtl/>
        </w:rPr>
        <w:t xml:space="preserve"> כנשריה רבה </w:t>
      </w:r>
      <w:proofErr w:type="spellStart"/>
      <w:r w:rsidRPr="004D3006">
        <w:rPr>
          <w:rFonts w:cs="FrankRuehl"/>
          <w:sz w:val="22"/>
          <w:szCs w:val="22"/>
          <w:rtl/>
        </w:rPr>
        <w:t>וטופרוהי</w:t>
      </w:r>
      <w:proofErr w:type="spellEnd"/>
      <w:r w:rsidRPr="004D3006">
        <w:rPr>
          <w:rFonts w:cs="FrankRuehl"/>
          <w:sz w:val="22"/>
          <w:szCs w:val="22"/>
          <w:rtl/>
        </w:rPr>
        <w:t xml:space="preserve"> כצפרים </w:t>
      </w:r>
      <w:proofErr w:type="spellStart"/>
      <w:r w:rsidRPr="004D3006">
        <w:rPr>
          <w:rFonts w:cs="FrankRuehl"/>
          <w:sz w:val="22"/>
          <w:szCs w:val="22"/>
          <w:rtl/>
        </w:rPr>
        <w:t>כו</w:t>
      </w:r>
      <w:proofErr w:type="spellEnd"/>
      <w:r w:rsidRPr="004D3006">
        <w:rPr>
          <w:rFonts w:cs="FrankRuehl"/>
          <w:sz w:val="22"/>
          <w:szCs w:val="22"/>
          <w:rtl/>
        </w:rPr>
        <w:t xml:space="preserve">' וכן בין בחינת הלבושים </w:t>
      </w:r>
      <w:proofErr w:type="spellStart"/>
      <w:r w:rsidRPr="004D3006">
        <w:rPr>
          <w:rFonts w:cs="FrankRuehl"/>
          <w:sz w:val="22"/>
          <w:szCs w:val="22"/>
          <w:rtl/>
        </w:rPr>
        <w:t>לבחי</w:t>
      </w:r>
      <w:proofErr w:type="spellEnd"/>
      <w:r w:rsidRPr="004D3006">
        <w:rPr>
          <w:rFonts w:cs="FrankRuehl"/>
          <w:sz w:val="22"/>
          <w:szCs w:val="22"/>
          <w:rtl/>
        </w:rPr>
        <w:t xml:space="preserve">' הבית הם אוהלים </w:t>
      </w:r>
      <w:proofErr w:type="spellStart"/>
      <w:r w:rsidRPr="004D3006">
        <w:rPr>
          <w:rFonts w:cs="FrankRuehl"/>
          <w:sz w:val="22"/>
          <w:szCs w:val="22"/>
          <w:rtl/>
        </w:rPr>
        <w:t>הנעשין</w:t>
      </w:r>
      <w:proofErr w:type="spellEnd"/>
      <w:r w:rsidRPr="004D3006">
        <w:rPr>
          <w:rFonts w:cs="FrankRuehl"/>
          <w:sz w:val="22"/>
          <w:szCs w:val="22"/>
          <w:rtl/>
        </w:rPr>
        <w:t xml:space="preserve"> מצמר ופשתים שהם בחי' לבושים וגם הם ששים לבחינת בתים וזו הבחינה של אוהלים צריכה עדיין עיון אם הוא כך או אם יש בה דבר אחר. </w:t>
      </w:r>
    </w:p>
    <w:p w:rsidR="00971B55" w:rsidRDefault="00971B55" w:rsidP="00971B55">
      <w:pPr>
        <w:spacing w:line="360" w:lineRule="auto"/>
        <w:jc w:val="both"/>
        <w:rPr>
          <w:rFonts w:cs="FrankRuehl"/>
          <w:sz w:val="22"/>
          <w:szCs w:val="22"/>
          <w:rtl/>
        </w:rPr>
      </w:pPr>
    </w:p>
    <w:p w:rsidR="00971B55" w:rsidRDefault="00971B55" w:rsidP="00971B55">
      <w:pPr>
        <w:spacing w:line="360" w:lineRule="auto"/>
        <w:jc w:val="both"/>
        <w:rPr>
          <w:rFonts w:cs="FrankRuehl"/>
          <w:sz w:val="22"/>
          <w:szCs w:val="22"/>
          <w:u w:val="single"/>
          <w:rtl/>
        </w:rPr>
      </w:pPr>
    </w:p>
    <w:p w:rsidR="00971B55" w:rsidRPr="00CE4044" w:rsidRDefault="00971B55" w:rsidP="00CE4044">
      <w:pPr>
        <w:pStyle w:val="a6"/>
        <w:numPr>
          <w:ilvl w:val="0"/>
          <w:numId w:val="1"/>
        </w:numPr>
        <w:spacing w:line="360" w:lineRule="auto"/>
        <w:jc w:val="both"/>
        <w:rPr>
          <w:rFonts w:cs="FrankRuehl"/>
          <w:sz w:val="22"/>
          <w:szCs w:val="22"/>
          <w:u w:val="single"/>
          <w:rtl/>
        </w:rPr>
      </w:pPr>
      <w:r w:rsidRPr="00CE4044">
        <w:rPr>
          <w:rFonts w:cs="FrankRuehl" w:hint="cs"/>
          <w:sz w:val="22"/>
          <w:szCs w:val="22"/>
          <w:u w:val="single"/>
          <w:rtl/>
        </w:rPr>
        <w:t xml:space="preserve">כללות, פנימיות וחיצוניות </w:t>
      </w:r>
      <w:proofErr w:type="spellStart"/>
      <w:r w:rsidRPr="00CE4044">
        <w:rPr>
          <w:rFonts w:cs="FrankRuehl" w:hint="cs"/>
          <w:sz w:val="22"/>
          <w:szCs w:val="22"/>
          <w:u w:val="single"/>
          <w:rtl/>
        </w:rPr>
        <w:t>בנרנח"י</w:t>
      </w:r>
      <w:proofErr w:type="spellEnd"/>
      <w:r w:rsidRPr="00CE4044">
        <w:rPr>
          <w:rFonts w:cs="FrankRuehl" w:hint="cs"/>
          <w:sz w:val="22"/>
          <w:szCs w:val="22"/>
          <w:u w:val="single"/>
          <w:rtl/>
        </w:rPr>
        <w:t xml:space="preserve">: </w:t>
      </w:r>
    </w:p>
    <w:p w:rsidR="00950F2F" w:rsidRDefault="00CE4044" w:rsidP="00950F2F">
      <w:pPr>
        <w:spacing w:line="360" w:lineRule="auto"/>
        <w:jc w:val="both"/>
        <w:rPr>
          <w:rFonts w:cs="FrankRuehl" w:hint="cs"/>
          <w:sz w:val="22"/>
          <w:szCs w:val="22"/>
          <w:rtl/>
        </w:rPr>
      </w:pPr>
      <w:r w:rsidRPr="00CE4044">
        <w:rPr>
          <w:rFonts w:cs="FrankRuehl" w:hint="cs"/>
          <w:sz w:val="22"/>
          <w:szCs w:val="22"/>
          <w:u w:val="single"/>
          <w:rtl/>
        </w:rPr>
        <w:t>פרק י"א</w:t>
      </w:r>
      <w:r>
        <w:rPr>
          <w:rFonts w:cs="FrankRuehl" w:hint="cs"/>
          <w:sz w:val="22"/>
          <w:szCs w:val="22"/>
          <w:rtl/>
        </w:rPr>
        <w:t>:</w:t>
      </w:r>
      <w:r w:rsidR="00971B55">
        <w:rPr>
          <w:rFonts w:cs="FrankRuehl" w:hint="cs"/>
          <w:sz w:val="22"/>
          <w:szCs w:val="22"/>
          <w:rtl/>
        </w:rPr>
        <w:t xml:space="preserve"> </w:t>
      </w:r>
    </w:p>
    <w:p w:rsidR="00950F2F" w:rsidRDefault="00950F2F" w:rsidP="00950F2F">
      <w:pPr>
        <w:spacing w:line="360" w:lineRule="auto"/>
        <w:jc w:val="both"/>
        <w:rPr>
          <w:rFonts w:cs="FrankRuehl" w:hint="cs"/>
          <w:b/>
          <w:bCs/>
          <w:sz w:val="22"/>
          <w:szCs w:val="22"/>
          <w:rtl/>
        </w:rPr>
      </w:pPr>
      <w:r>
        <w:rPr>
          <w:rFonts w:cs="FrankRuehl" w:hint="cs"/>
          <w:b/>
          <w:bCs/>
          <w:sz w:val="22"/>
          <w:szCs w:val="22"/>
          <w:rtl/>
        </w:rPr>
        <w:t xml:space="preserve">ר' דוד </w:t>
      </w:r>
      <w:proofErr w:type="spellStart"/>
      <w:r>
        <w:rPr>
          <w:rFonts w:cs="FrankRuehl" w:hint="cs"/>
          <w:b/>
          <w:bCs/>
          <w:sz w:val="22"/>
          <w:szCs w:val="22"/>
          <w:rtl/>
        </w:rPr>
        <w:t>מגא"ר</w:t>
      </w:r>
      <w:proofErr w:type="spellEnd"/>
      <w:r>
        <w:rPr>
          <w:rFonts w:cs="FrankRuehl" w:hint="cs"/>
          <w:b/>
          <w:bCs/>
          <w:sz w:val="22"/>
          <w:szCs w:val="22"/>
          <w:rtl/>
        </w:rPr>
        <w:t xml:space="preserve">, חסדי דוד, </w:t>
      </w:r>
      <w:proofErr w:type="spellStart"/>
      <w:r w:rsidRPr="00CE7232">
        <w:rPr>
          <w:rFonts w:cs="FrankRuehl"/>
          <w:b/>
          <w:bCs/>
          <w:sz w:val="22"/>
          <w:szCs w:val="22"/>
          <w:rtl/>
        </w:rPr>
        <w:t>עח</w:t>
      </w:r>
      <w:proofErr w:type="spellEnd"/>
      <w:r>
        <w:rPr>
          <w:rFonts w:cs="FrankRuehl" w:hint="cs"/>
          <w:sz w:val="22"/>
          <w:szCs w:val="22"/>
          <w:rtl/>
        </w:rPr>
        <w:t>:</w:t>
      </w:r>
      <w:r w:rsidRPr="00CE7232">
        <w:rPr>
          <w:rFonts w:cs="FrankRuehl"/>
          <w:sz w:val="22"/>
          <w:szCs w:val="22"/>
          <w:rtl/>
        </w:rPr>
        <w:t xml:space="preserve"> </w:t>
      </w:r>
      <w:r w:rsidRPr="007A3352">
        <w:rPr>
          <w:rFonts w:cs="FrankRuehl"/>
          <w:sz w:val="22"/>
          <w:szCs w:val="22"/>
          <w:rtl/>
        </w:rPr>
        <w:t>והאמת הוא שכל פרצוף עליון בערך מה שלמטה ממנו נקרא פנים ופנימיות והתחתון נקרא אחור וחיצוניות</w:t>
      </w:r>
    </w:p>
    <w:p w:rsidR="00950F2F" w:rsidRDefault="00950F2F" w:rsidP="00950F2F">
      <w:pPr>
        <w:spacing w:line="360" w:lineRule="auto"/>
        <w:jc w:val="both"/>
        <w:rPr>
          <w:rFonts w:cs="FrankRuehl" w:hint="cs"/>
          <w:sz w:val="22"/>
          <w:szCs w:val="22"/>
          <w:rtl/>
        </w:rPr>
      </w:pPr>
      <w:r w:rsidRPr="00CE7232">
        <w:rPr>
          <w:rFonts w:cs="FrankRuehl"/>
          <w:sz w:val="22"/>
          <w:szCs w:val="22"/>
          <w:rtl/>
        </w:rPr>
        <w:t xml:space="preserve">כי כן </w:t>
      </w:r>
      <w:proofErr w:type="spellStart"/>
      <w:r w:rsidRPr="00CE7232">
        <w:rPr>
          <w:rFonts w:cs="FrankRuehl"/>
          <w:sz w:val="22"/>
          <w:szCs w:val="22"/>
          <w:rtl/>
        </w:rPr>
        <w:t>בי"ע</w:t>
      </w:r>
      <w:proofErr w:type="spellEnd"/>
      <w:r w:rsidRPr="00CE7232">
        <w:rPr>
          <w:rFonts w:cs="FrankRuehl"/>
          <w:sz w:val="22"/>
          <w:szCs w:val="22"/>
          <w:rtl/>
        </w:rPr>
        <w:t xml:space="preserve"> נקרא חיצוניות בערך </w:t>
      </w:r>
      <w:proofErr w:type="spellStart"/>
      <w:r w:rsidRPr="00CE7232">
        <w:rPr>
          <w:rFonts w:cs="FrankRuehl"/>
          <w:sz w:val="22"/>
          <w:szCs w:val="22"/>
          <w:rtl/>
        </w:rPr>
        <w:t>האצי</w:t>
      </w:r>
      <w:proofErr w:type="spellEnd"/>
      <w:r w:rsidRPr="00CE7232">
        <w:rPr>
          <w:rFonts w:cs="FrankRuehl"/>
          <w:sz w:val="22"/>
          <w:szCs w:val="22"/>
          <w:rtl/>
        </w:rPr>
        <w:t xml:space="preserve">' </w:t>
      </w:r>
    </w:p>
    <w:p w:rsidR="00950F2F" w:rsidRPr="00CE7232" w:rsidRDefault="00950F2F" w:rsidP="00950F2F">
      <w:pPr>
        <w:spacing w:line="360" w:lineRule="auto"/>
        <w:jc w:val="both"/>
        <w:rPr>
          <w:rFonts w:cs="FrankRuehl" w:hint="cs"/>
          <w:sz w:val="22"/>
          <w:szCs w:val="22"/>
          <w:rtl/>
        </w:rPr>
      </w:pPr>
      <w:r w:rsidRPr="00CE7232">
        <w:rPr>
          <w:rFonts w:cs="FrankRuehl"/>
          <w:sz w:val="22"/>
          <w:szCs w:val="22"/>
          <w:rtl/>
        </w:rPr>
        <w:t xml:space="preserve">וכן </w:t>
      </w:r>
      <w:proofErr w:type="spellStart"/>
      <w:r w:rsidRPr="00CE7232">
        <w:rPr>
          <w:rFonts w:cs="FrankRuehl"/>
          <w:sz w:val="22"/>
          <w:szCs w:val="22"/>
          <w:rtl/>
        </w:rPr>
        <w:t>נר"ן</w:t>
      </w:r>
      <w:proofErr w:type="spellEnd"/>
      <w:r w:rsidRPr="00CE7232">
        <w:rPr>
          <w:rFonts w:cs="FrankRuehl"/>
          <w:sz w:val="22"/>
          <w:szCs w:val="22"/>
          <w:rtl/>
        </w:rPr>
        <w:t xml:space="preserve"> </w:t>
      </w:r>
      <w:proofErr w:type="spellStart"/>
      <w:r w:rsidRPr="00CE7232">
        <w:rPr>
          <w:rFonts w:cs="FrankRuehl"/>
          <w:sz w:val="22"/>
          <w:szCs w:val="22"/>
          <w:rtl/>
        </w:rPr>
        <w:t>דכל</w:t>
      </w:r>
      <w:proofErr w:type="spellEnd"/>
      <w:r w:rsidRPr="00CE7232">
        <w:rPr>
          <w:rFonts w:cs="FrankRuehl"/>
          <w:sz w:val="22"/>
          <w:szCs w:val="22"/>
          <w:rtl/>
        </w:rPr>
        <w:t xml:space="preserve"> פרצוף שהם </w:t>
      </w:r>
      <w:proofErr w:type="spellStart"/>
      <w:r w:rsidRPr="00CE7232">
        <w:rPr>
          <w:rFonts w:cs="FrankRuehl"/>
          <w:sz w:val="22"/>
          <w:szCs w:val="22"/>
          <w:rtl/>
        </w:rPr>
        <w:t>בי"ע</w:t>
      </w:r>
      <w:proofErr w:type="spellEnd"/>
      <w:r w:rsidRPr="00CE7232">
        <w:rPr>
          <w:rFonts w:cs="FrankRuehl"/>
          <w:sz w:val="22"/>
          <w:szCs w:val="22"/>
          <w:rtl/>
        </w:rPr>
        <w:t xml:space="preserve"> </w:t>
      </w:r>
      <w:proofErr w:type="spellStart"/>
      <w:r w:rsidRPr="00CE7232">
        <w:rPr>
          <w:rFonts w:cs="FrankRuehl"/>
          <w:sz w:val="22"/>
          <w:szCs w:val="22"/>
          <w:rtl/>
        </w:rPr>
        <w:t>דכל</w:t>
      </w:r>
      <w:proofErr w:type="spellEnd"/>
      <w:r w:rsidRPr="00CE7232">
        <w:rPr>
          <w:rFonts w:cs="FrankRuehl"/>
          <w:sz w:val="22"/>
          <w:szCs w:val="22"/>
          <w:rtl/>
        </w:rPr>
        <w:t xml:space="preserve"> פרצוף נקרא אחור וחיצוניות בערך החכמה </w:t>
      </w:r>
      <w:proofErr w:type="spellStart"/>
      <w:r w:rsidRPr="00CE7232">
        <w:rPr>
          <w:rFonts w:cs="FrankRuehl"/>
          <w:sz w:val="22"/>
          <w:szCs w:val="22"/>
          <w:rtl/>
        </w:rPr>
        <w:t>אצי</w:t>
      </w:r>
      <w:proofErr w:type="spellEnd"/>
      <w:r w:rsidRPr="00CE7232">
        <w:rPr>
          <w:rFonts w:cs="FrankRuehl"/>
          <w:sz w:val="22"/>
          <w:szCs w:val="22"/>
          <w:rtl/>
        </w:rPr>
        <w:t xml:space="preserve">' </w:t>
      </w:r>
      <w:proofErr w:type="spellStart"/>
      <w:r w:rsidRPr="00CE7232">
        <w:rPr>
          <w:rFonts w:cs="FrankRuehl"/>
          <w:sz w:val="22"/>
          <w:szCs w:val="22"/>
          <w:rtl/>
        </w:rPr>
        <w:t>דאותו</w:t>
      </w:r>
      <w:proofErr w:type="spellEnd"/>
      <w:r w:rsidRPr="00CE7232">
        <w:rPr>
          <w:rFonts w:cs="FrankRuehl"/>
          <w:sz w:val="22"/>
          <w:szCs w:val="22"/>
          <w:rtl/>
        </w:rPr>
        <w:t xml:space="preserve"> פרצוף</w:t>
      </w:r>
      <w:r>
        <w:rPr>
          <w:rFonts w:cs="FrankRuehl" w:hint="cs"/>
          <w:sz w:val="22"/>
          <w:szCs w:val="22"/>
          <w:rtl/>
        </w:rPr>
        <w:t>.</w:t>
      </w:r>
      <w:r w:rsidRPr="00CE7232">
        <w:rPr>
          <w:rFonts w:cs="FrankRuehl"/>
          <w:sz w:val="22"/>
          <w:szCs w:val="22"/>
          <w:rtl/>
        </w:rPr>
        <w:t xml:space="preserve"> אמנם הנשמה בערך נ"ר נקרא פנים וכן אפילו הכלי אמצעי נקרא פנים ופנימית בערך כלי החיצוניות </w:t>
      </w:r>
      <w:proofErr w:type="spellStart"/>
      <w:r w:rsidRPr="00CE7232">
        <w:rPr>
          <w:rFonts w:cs="FrankRuehl"/>
          <w:sz w:val="22"/>
          <w:szCs w:val="22"/>
          <w:rtl/>
        </w:rPr>
        <w:t>דנ"י</w:t>
      </w:r>
      <w:proofErr w:type="spellEnd"/>
      <w:r w:rsidRPr="00CE7232">
        <w:rPr>
          <w:rFonts w:cs="FrankRuehl"/>
          <w:sz w:val="22"/>
          <w:szCs w:val="22"/>
          <w:rtl/>
        </w:rPr>
        <w:t xml:space="preserve"> אמנם בערך כלי הפנימי שהוא הבינה נקרא אחור כי כן הוא לעולם אחור וחיצוניות של העליון נעשה פנים ופנימיות אל התחתון ופנים ופנימיות של התחתון נעשה חיצוניות ואחור אל העליון:</w:t>
      </w:r>
    </w:p>
    <w:p w:rsidR="00950F2F" w:rsidRPr="00CE7232" w:rsidRDefault="00950F2F" w:rsidP="00950F2F">
      <w:pPr>
        <w:spacing w:line="360" w:lineRule="auto"/>
        <w:jc w:val="both"/>
        <w:rPr>
          <w:rFonts w:cs="FrankRuehl" w:hint="cs"/>
          <w:sz w:val="22"/>
          <w:szCs w:val="22"/>
          <w:rtl/>
        </w:rPr>
      </w:pPr>
    </w:p>
    <w:p w:rsidR="00950F2F" w:rsidRPr="00CB7940" w:rsidRDefault="00950F2F" w:rsidP="00950F2F">
      <w:pPr>
        <w:spacing w:line="360" w:lineRule="auto"/>
        <w:jc w:val="both"/>
        <w:rPr>
          <w:rFonts w:cs="FrankRuehl" w:hint="cs"/>
          <w:sz w:val="22"/>
          <w:szCs w:val="22"/>
          <w:rtl/>
        </w:rPr>
      </w:pPr>
      <w:r w:rsidRPr="00CE7232">
        <w:rPr>
          <w:rFonts w:cs="FrankRuehl" w:hint="cs"/>
          <w:b/>
          <w:bCs/>
          <w:sz w:val="22"/>
          <w:szCs w:val="22"/>
          <w:rtl/>
        </w:rPr>
        <w:t>פ"א</w:t>
      </w:r>
      <w:r>
        <w:rPr>
          <w:rFonts w:cs="FrankRuehl" w:hint="cs"/>
          <w:sz w:val="22"/>
          <w:szCs w:val="22"/>
          <w:rtl/>
        </w:rPr>
        <w:t xml:space="preserve">: </w:t>
      </w:r>
      <w:r w:rsidRPr="00CB7940">
        <w:rPr>
          <w:rFonts w:cs="FrankRuehl"/>
          <w:sz w:val="22"/>
          <w:szCs w:val="22"/>
          <w:rtl/>
        </w:rPr>
        <w:t>פיר</w:t>
      </w:r>
      <w:r>
        <w:rPr>
          <w:rFonts w:cs="FrankRuehl" w:hint="cs"/>
          <w:sz w:val="22"/>
          <w:szCs w:val="22"/>
          <w:rtl/>
        </w:rPr>
        <w:t>ו</w:t>
      </w:r>
      <w:r w:rsidRPr="00CB7940">
        <w:rPr>
          <w:rFonts w:cs="FrankRuehl"/>
          <w:sz w:val="22"/>
          <w:szCs w:val="22"/>
          <w:rtl/>
        </w:rPr>
        <w:t>ש כללות התלבשות</w:t>
      </w:r>
      <w:r>
        <w:rPr>
          <w:rFonts w:cs="FrankRuehl" w:hint="cs"/>
          <w:sz w:val="22"/>
          <w:szCs w:val="22"/>
          <w:rtl/>
        </w:rPr>
        <w:t>,</w:t>
      </w:r>
      <w:r w:rsidRPr="00CB7940">
        <w:rPr>
          <w:rFonts w:cs="FrankRuehl"/>
          <w:sz w:val="22"/>
          <w:szCs w:val="22"/>
          <w:rtl/>
        </w:rPr>
        <w:t xml:space="preserve"> שהתחתון ילביש את העליון כגון </w:t>
      </w:r>
      <w:proofErr w:type="spellStart"/>
      <w:r w:rsidRPr="00CB7940">
        <w:rPr>
          <w:rFonts w:cs="FrankRuehl"/>
          <w:sz w:val="22"/>
          <w:szCs w:val="22"/>
          <w:rtl/>
        </w:rPr>
        <w:t>נה"י</w:t>
      </w:r>
      <w:proofErr w:type="spellEnd"/>
      <w:r w:rsidRPr="00CB7940">
        <w:rPr>
          <w:rFonts w:cs="FrankRuehl"/>
          <w:sz w:val="22"/>
          <w:szCs w:val="22"/>
          <w:rtl/>
        </w:rPr>
        <w:t xml:space="preserve"> מלבישים </w:t>
      </w:r>
      <w:proofErr w:type="spellStart"/>
      <w:r w:rsidRPr="00CB7940">
        <w:rPr>
          <w:rFonts w:cs="FrankRuehl"/>
          <w:sz w:val="22"/>
          <w:szCs w:val="22"/>
          <w:rtl/>
        </w:rPr>
        <w:t>לחג"ת</w:t>
      </w:r>
      <w:proofErr w:type="spellEnd"/>
      <w:r w:rsidRPr="00CB7940">
        <w:rPr>
          <w:rFonts w:cs="FrankRuehl"/>
          <w:sz w:val="22"/>
          <w:szCs w:val="22"/>
          <w:rtl/>
        </w:rPr>
        <w:t xml:space="preserve"> או שהעליון יכלול בתוכו את התחתון כגון </w:t>
      </w:r>
      <w:proofErr w:type="spellStart"/>
      <w:r w:rsidRPr="00CB7940">
        <w:rPr>
          <w:rFonts w:cs="FrankRuehl"/>
          <w:sz w:val="22"/>
          <w:szCs w:val="22"/>
          <w:rtl/>
        </w:rPr>
        <w:t>נה"י</w:t>
      </w:r>
      <w:proofErr w:type="spellEnd"/>
      <w:r w:rsidRPr="00CB7940">
        <w:rPr>
          <w:rFonts w:cs="FrankRuehl"/>
          <w:sz w:val="22"/>
          <w:szCs w:val="22"/>
          <w:rtl/>
        </w:rPr>
        <w:t xml:space="preserve"> מתלבשים בתוך </w:t>
      </w:r>
      <w:proofErr w:type="spellStart"/>
      <w:r w:rsidRPr="00CB7940">
        <w:rPr>
          <w:rFonts w:cs="FrankRuehl"/>
          <w:sz w:val="22"/>
          <w:szCs w:val="22"/>
          <w:rtl/>
        </w:rPr>
        <w:t>החג"ת</w:t>
      </w:r>
      <w:proofErr w:type="spellEnd"/>
      <w:r w:rsidRPr="00CB7940">
        <w:rPr>
          <w:rFonts w:cs="FrankRuehl"/>
          <w:sz w:val="22"/>
          <w:szCs w:val="22"/>
          <w:rtl/>
        </w:rPr>
        <w:t xml:space="preserve"> וכן </w:t>
      </w:r>
      <w:proofErr w:type="spellStart"/>
      <w:r w:rsidRPr="00CB7940">
        <w:rPr>
          <w:rFonts w:cs="FrankRuehl"/>
          <w:sz w:val="22"/>
          <w:szCs w:val="22"/>
          <w:rtl/>
        </w:rPr>
        <w:t>זו"ן</w:t>
      </w:r>
      <w:proofErr w:type="spellEnd"/>
      <w:r w:rsidRPr="00CB7940">
        <w:rPr>
          <w:rFonts w:cs="FrankRuehl"/>
          <w:sz w:val="22"/>
          <w:szCs w:val="22"/>
          <w:rtl/>
        </w:rPr>
        <w:t xml:space="preserve"> נכללים בתוך אימא העליון הוא גדול מכל מה שלמטה ממנו כי ספירה אחד </w:t>
      </w:r>
      <w:proofErr w:type="spellStart"/>
      <w:r w:rsidRPr="00CB7940">
        <w:rPr>
          <w:rFonts w:cs="FrankRuehl"/>
          <w:sz w:val="22"/>
          <w:szCs w:val="22"/>
          <w:rtl/>
        </w:rPr>
        <w:t>דאצי</w:t>
      </w:r>
      <w:proofErr w:type="spellEnd"/>
      <w:r w:rsidRPr="00CB7940">
        <w:rPr>
          <w:rFonts w:cs="FrankRuehl"/>
          <w:sz w:val="22"/>
          <w:szCs w:val="22"/>
          <w:rtl/>
        </w:rPr>
        <w:t xml:space="preserve">' גדולה מכל </w:t>
      </w:r>
      <w:proofErr w:type="spellStart"/>
      <w:r w:rsidRPr="00CB7940">
        <w:rPr>
          <w:rFonts w:cs="FrankRuehl"/>
          <w:sz w:val="22"/>
          <w:szCs w:val="22"/>
          <w:rtl/>
        </w:rPr>
        <w:t>בי"ע</w:t>
      </w:r>
      <w:proofErr w:type="spellEnd"/>
      <w:r w:rsidRPr="00CB7940">
        <w:rPr>
          <w:rFonts w:cs="FrankRuehl"/>
          <w:sz w:val="22"/>
          <w:szCs w:val="22"/>
          <w:rtl/>
        </w:rPr>
        <w:t xml:space="preserve"> והעליון כולל את התחתון </w:t>
      </w:r>
      <w:proofErr w:type="spellStart"/>
      <w:r w:rsidRPr="00CB7940">
        <w:rPr>
          <w:rFonts w:cs="FrankRuehl"/>
          <w:sz w:val="22"/>
          <w:szCs w:val="22"/>
          <w:rtl/>
        </w:rPr>
        <w:t>כח</w:t>
      </w:r>
      <w:proofErr w:type="spellEnd"/>
      <w:r w:rsidRPr="00CB7940">
        <w:rPr>
          <w:rFonts w:cs="FrankRuehl"/>
          <w:sz w:val="22"/>
          <w:szCs w:val="22"/>
          <w:rtl/>
        </w:rPr>
        <w:t xml:space="preserve"> העליון כלול בתחתון ואין </w:t>
      </w:r>
      <w:proofErr w:type="spellStart"/>
      <w:r w:rsidRPr="00CB7940">
        <w:rPr>
          <w:rFonts w:cs="FrankRuehl"/>
          <w:sz w:val="22"/>
          <w:szCs w:val="22"/>
          <w:rtl/>
        </w:rPr>
        <w:t>כח</w:t>
      </w:r>
      <w:proofErr w:type="spellEnd"/>
      <w:r w:rsidRPr="00CB7940">
        <w:rPr>
          <w:rFonts w:cs="FrankRuehl"/>
          <w:sz w:val="22"/>
          <w:szCs w:val="22"/>
          <w:rtl/>
        </w:rPr>
        <w:t xml:space="preserve"> התחתון כלול בעליון:</w:t>
      </w:r>
    </w:p>
    <w:p w:rsidR="00950F2F" w:rsidRDefault="00950F2F" w:rsidP="00950F2F">
      <w:pPr>
        <w:spacing w:line="360" w:lineRule="auto"/>
        <w:jc w:val="both"/>
        <w:rPr>
          <w:rFonts w:cs="FrankRuehl" w:hint="cs"/>
          <w:sz w:val="22"/>
          <w:szCs w:val="22"/>
          <w:rtl/>
        </w:rPr>
      </w:pPr>
    </w:p>
    <w:p w:rsidR="00971B55" w:rsidRDefault="00971B55" w:rsidP="00950F2F">
      <w:pPr>
        <w:spacing w:line="360" w:lineRule="auto"/>
        <w:jc w:val="both"/>
        <w:rPr>
          <w:rFonts w:cs="FrankRuehl"/>
          <w:sz w:val="22"/>
          <w:szCs w:val="22"/>
          <w:rtl/>
        </w:rPr>
      </w:pPr>
      <w:r w:rsidRPr="00B57962">
        <w:rPr>
          <w:rFonts w:cs="FrankRuehl"/>
          <w:sz w:val="22"/>
          <w:szCs w:val="22"/>
          <w:rtl/>
        </w:rPr>
        <w:t xml:space="preserve">בכל העולמות יש פנימיות וחיצוניות </w:t>
      </w:r>
    </w:p>
    <w:p w:rsidR="00971B55" w:rsidRDefault="00971B55" w:rsidP="00971B55">
      <w:pPr>
        <w:spacing w:line="360" w:lineRule="auto"/>
        <w:jc w:val="both"/>
        <w:rPr>
          <w:rFonts w:cs="FrankRuehl"/>
          <w:sz w:val="22"/>
          <w:szCs w:val="22"/>
          <w:rtl/>
        </w:rPr>
      </w:pPr>
      <w:r w:rsidRPr="00B57962">
        <w:rPr>
          <w:rFonts w:cs="FrankRuehl"/>
          <w:sz w:val="22"/>
          <w:szCs w:val="22"/>
          <w:rtl/>
        </w:rPr>
        <w:t>ב</w:t>
      </w:r>
      <w:r w:rsidRPr="00CE4044">
        <w:rPr>
          <w:rFonts w:cs="FrankRuehl"/>
          <w:sz w:val="32"/>
          <w:szCs w:val="32"/>
          <w:rtl/>
        </w:rPr>
        <w:t>עשייה</w:t>
      </w:r>
      <w:r w:rsidRPr="00B57962">
        <w:rPr>
          <w:rFonts w:cs="FrankRuehl"/>
          <w:sz w:val="22"/>
          <w:szCs w:val="22"/>
          <w:rtl/>
        </w:rPr>
        <w:t xml:space="preserve"> החיצוניות שלהם הם </w:t>
      </w:r>
      <w:r w:rsidRPr="00C514DB">
        <w:rPr>
          <w:rFonts w:cs="Miriam"/>
          <w:sz w:val="20"/>
          <w:szCs w:val="20"/>
          <w:rtl/>
        </w:rPr>
        <w:t>האופנים</w:t>
      </w:r>
      <w:r w:rsidRPr="00B57962">
        <w:rPr>
          <w:rFonts w:cs="FrankRuehl"/>
          <w:sz w:val="22"/>
          <w:szCs w:val="22"/>
          <w:rtl/>
        </w:rPr>
        <w:t xml:space="preserve"> והפנימיות הם </w:t>
      </w:r>
      <w:r w:rsidRPr="00C514DB">
        <w:rPr>
          <w:rFonts w:cs="Miriam"/>
          <w:sz w:val="20"/>
          <w:szCs w:val="20"/>
          <w:rtl/>
        </w:rPr>
        <w:t xml:space="preserve">נפשות </w:t>
      </w:r>
    </w:p>
    <w:p w:rsidR="00971B55" w:rsidRDefault="00971B55" w:rsidP="00CE4044">
      <w:pPr>
        <w:spacing w:line="360" w:lineRule="auto"/>
        <w:jc w:val="both"/>
        <w:rPr>
          <w:rFonts w:cs="FrankRuehl"/>
          <w:sz w:val="22"/>
          <w:szCs w:val="22"/>
          <w:rtl/>
        </w:rPr>
      </w:pPr>
      <w:r>
        <w:rPr>
          <w:rFonts w:cs="FrankRuehl" w:hint="cs"/>
          <w:sz w:val="22"/>
          <w:szCs w:val="22"/>
          <w:rtl/>
        </w:rPr>
        <w:t xml:space="preserve">... </w:t>
      </w:r>
      <w:r w:rsidRPr="00B57962">
        <w:rPr>
          <w:rFonts w:cs="FrankRuehl"/>
          <w:sz w:val="22"/>
          <w:szCs w:val="22"/>
          <w:rtl/>
        </w:rPr>
        <w:t xml:space="preserve">אמנם נפש זו מתחלק לה' בחי' </w:t>
      </w:r>
      <w:proofErr w:type="spellStart"/>
      <w:r w:rsidRPr="00B57962">
        <w:rPr>
          <w:rFonts w:cs="FrankRuehl"/>
          <w:sz w:val="22"/>
          <w:szCs w:val="22"/>
          <w:rtl/>
        </w:rPr>
        <w:t>נרנח"י</w:t>
      </w:r>
      <w:proofErr w:type="spellEnd"/>
      <w:r w:rsidRPr="00B57962">
        <w:rPr>
          <w:rFonts w:cs="FrankRuehl"/>
          <w:sz w:val="22"/>
          <w:szCs w:val="22"/>
          <w:rtl/>
        </w:rPr>
        <w:t xml:space="preserve"> </w:t>
      </w:r>
      <w:proofErr w:type="spellStart"/>
      <w:r w:rsidRPr="00B57962">
        <w:rPr>
          <w:rFonts w:cs="FrankRuehl"/>
          <w:sz w:val="22"/>
          <w:szCs w:val="22"/>
          <w:rtl/>
        </w:rPr>
        <w:t>וה</w:t>
      </w:r>
      <w:proofErr w:type="spellEnd"/>
      <w:r w:rsidRPr="00B57962">
        <w:rPr>
          <w:rFonts w:cs="FrankRuehl"/>
          <w:sz w:val="22"/>
          <w:szCs w:val="22"/>
          <w:rtl/>
        </w:rPr>
        <w:t xml:space="preserve">' בחי' אלו הם בה' פרצופים </w:t>
      </w:r>
      <w:proofErr w:type="spellStart"/>
      <w:r w:rsidRPr="00B57962">
        <w:rPr>
          <w:rFonts w:cs="FrankRuehl"/>
          <w:sz w:val="22"/>
          <w:szCs w:val="22"/>
          <w:rtl/>
        </w:rPr>
        <w:t>דעשייה</w:t>
      </w:r>
      <w:proofErr w:type="spellEnd"/>
      <w:r w:rsidRPr="00B57962">
        <w:rPr>
          <w:rFonts w:cs="FrankRuehl"/>
          <w:sz w:val="22"/>
          <w:szCs w:val="22"/>
          <w:rtl/>
        </w:rPr>
        <w:t xml:space="preserve"> וכולם נפש </w:t>
      </w:r>
      <w:proofErr w:type="spellStart"/>
      <w:r w:rsidRPr="00B57962">
        <w:rPr>
          <w:rFonts w:cs="FrankRuehl"/>
          <w:sz w:val="22"/>
          <w:szCs w:val="22"/>
          <w:rtl/>
        </w:rPr>
        <w:t>דכללות</w:t>
      </w:r>
      <w:proofErr w:type="spellEnd"/>
      <w:r w:rsidRPr="00B57962">
        <w:rPr>
          <w:rFonts w:cs="FrankRuehl"/>
          <w:sz w:val="22"/>
          <w:szCs w:val="22"/>
          <w:rtl/>
        </w:rPr>
        <w:t xml:space="preserve"> העולמות </w:t>
      </w:r>
      <w:r w:rsidRPr="00B57962">
        <w:rPr>
          <w:rFonts w:cs="FrankRuehl"/>
          <w:sz w:val="22"/>
          <w:szCs w:val="22"/>
          <w:rtl/>
        </w:rPr>
        <w:lastRenderedPageBreak/>
        <w:t xml:space="preserve">וכן בכל פרצוף מאלו יש לו ה' בחי' הנ"ל </w:t>
      </w:r>
      <w:proofErr w:type="spellStart"/>
      <w:r w:rsidRPr="00B57962">
        <w:rPr>
          <w:rFonts w:cs="FrankRuehl"/>
          <w:sz w:val="22"/>
          <w:szCs w:val="22"/>
          <w:rtl/>
        </w:rPr>
        <w:t>נרנח"י</w:t>
      </w:r>
      <w:proofErr w:type="spellEnd"/>
      <w:r w:rsidRPr="00B57962">
        <w:rPr>
          <w:rFonts w:cs="FrankRuehl"/>
          <w:sz w:val="22"/>
          <w:szCs w:val="22"/>
          <w:rtl/>
        </w:rPr>
        <w:t xml:space="preserve"> אלא</w:t>
      </w:r>
      <w:r w:rsidR="00CE4044">
        <w:rPr>
          <w:rFonts w:cs="FrankRuehl" w:hint="cs"/>
          <w:sz w:val="22"/>
          <w:szCs w:val="22"/>
          <w:rtl/>
        </w:rPr>
        <w:t xml:space="preserve"> </w:t>
      </w:r>
      <w:r w:rsidRPr="00B57962">
        <w:rPr>
          <w:rFonts w:cs="FrankRuehl"/>
          <w:sz w:val="22"/>
          <w:szCs w:val="22"/>
          <w:rtl/>
        </w:rPr>
        <w:t xml:space="preserve">שה' בחי' אלו בהיותן </w:t>
      </w:r>
      <w:proofErr w:type="spellStart"/>
      <w:r w:rsidRPr="00B57962">
        <w:rPr>
          <w:rFonts w:cs="FrankRuehl"/>
          <w:sz w:val="22"/>
          <w:szCs w:val="22"/>
          <w:rtl/>
        </w:rPr>
        <w:t>בא"א</w:t>
      </w:r>
      <w:proofErr w:type="spellEnd"/>
      <w:r w:rsidRPr="00B57962">
        <w:rPr>
          <w:rFonts w:cs="FrankRuehl"/>
          <w:sz w:val="22"/>
          <w:szCs w:val="22"/>
          <w:rtl/>
        </w:rPr>
        <w:t xml:space="preserve"> נקראו כולם </w:t>
      </w:r>
      <w:r w:rsidRPr="00CE4044">
        <w:rPr>
          <w:rFonts w:cs="FrankRuehl"/>
          <w:b/>
          <w:bCs/>
          <w:sz w:val="22"/>
          <w:szCs w:val="22"/>
          <w:rtl/>
        </w:rPr>
        <w:t>יחידה שבעשייה</w:t>
      </w:r>
      <w:r w:rsidRPr="00B57962">
        <w:rPr>
          <w:rFonts w:cs="FrankRuehl"/>
          <w:sz w:val="22"/>
          <w:szCs w:val="22"/>
          <w:rtl/>
        </w:rPr>
        <w:t xml:space="preserve"> </w:t>
      </w:r>
    </w:p>
    <w:p w:rsidR="00971B55" w:rsidRDefault="00971B55" w:rsidP="00971B55">
      <w:pPr>
        <w:spacing w:line="360" w:lineRule="auto"/>
        <w:jc w:val="both"/>
        <w:rPr>
          <w:rFonts w:cs="FrankRuehl"/>
          <w:sz w:val="22"/>
          <w:szCs w:val="22"/>
          <w:rtl/>
        </w:rPr>
      </w:pPr>
      <w:proofErr w:type="spellStart"/>
      <w:r w:rsidRPr="00B57962">
        <w:rPr>
          <w:rFonts w:cs="FrankRuehl"/>
          <w:sz w:val="22"/>
          <w:szCs w:val="22"/>
          <w:rtl/>
        </w:rPr>
        <w:t>וה</w:t>
      </w:r>
      <w:proofErr w:type="spellEnd"/>
      <w:r w:rsidRPr="00B57962">
        <w:rPr>
          <w:rFonts w:cs="FrankRuehl"/>
          <w:sz w:val="22"/>
          <w:szCs w:val="22"/>
          <w:rtl/>
        </w:rPr>
        <w:t>' בחי' אל</w:t>
      </w:r>
      <w:r w:rsidR="00CE4044">
        <w:rPr>
          <w:rFonts w:cs="FrankRuehl" w:hint="cs"/>
          <w:sz w:val="22"/>
          <w:szCs w:val="22"/>
          <w:rtl/>
        </w:rPr>
        <w:t>*</w:t>
      </w:r>
      <w:r w:rsidRPr="00B57962">
        <w:rPr>
          <w:rFonts w:cs="FrankRuehl"/>
          <w:sz w:val="22"/>
          <w:szCs w:val="22"/>
          <w:rtl/>
        </w:rPr>
        <w:t xml:space="preserve">ו שבאבא נקרא </w:t>
      </w:r>
      <w:r w:rsidRPr="00CE4044">
        <w:rPr>
          <w:rFonts w:cs="FrankRuehl"/>
          <w:b/>
          <w:bCs/>
          <w:sz w:val="22"/>
          <w:szCs w:val="22"/>
          <w:rtl/>
        </w:rPr>
        <w:t xml:space="preserve">חיה </w:t>
      </w:r>
      <w:proofErr w:type="spellStart"/>
      <w:r w:rsidRPr="00CE4044">
        <w:rPr>
          <w:rFonts w:cs="FrankRuehl"/>
          <w:b/>
          <w:bCs/>
          <w:sz w:val="22"/>
          <w:szCs w:val="22"/>
          <w:rtl/>
        </w:rPr>
        <w:t>דעשיה</w:t>
      </w:r>
      <w:proofErr w:type="spellEnd"/>
      <w:r w:rsidRPr="00B57962">
        <w:rPr>
          <w:rFonts w:cs="FrankRuehl"/>
          <w:sz w:val="22"/>
          <w:szCs w:val="22"/>
          <w:rtl/>
        </w:rPr>
        <w:t xml:space="preserve"> </w:t>
      </w:r>
    </w:p>
    <w:p w:rsidR="00971B55" w:rsidRDefault="00971B55" w:rsidP="00971B55">
      <w:pPr>
        <w:spacing w:line="360" w:lineRule="auto"/>
        <w:jc w:val="both"/>
        <w:rPr>
          <w:rFonts w:cs="FrankRuehl"/>
          <w:sz w:val="22"/>
          <w:szCs w:val="22"/>
          <w:rtl/>
        </w:rPr>
      </w:pPr>
      <w:proofErr w:type="spellStart"/>
      <w:r w:rsidRPr="00B57962">
        <w:rPr>
          <w:rFonts w:cs="FrankRuehl"/>
          <w:sz w:val="22"/>
          <w:szCs w:val="22"/>
          <w:rtl/>
        </w:rPr>
        <w:t>וה</w:t>
      </w:r>
      <w:proofErr w:type="spellEnd"/>
      <w:r w:rsidRPr="00B57962">
        <w:rPr>
          <w:rFonts w:cs="FrankRuehl"/>
          <w:sz w:val="22"/>
          <w:szCs w:val="22"/>
          <w:rtl/>
        </w:rPr>
        <w:t xml:space="preserve">' בחי' אלו </w:t>
      </w:r>
      <w:proofErr w:type="spellStart"/>
      <w:r w:rsidRPr="00B57962">
        <w:rPr>
          <w:rFonts w:cs="FrankRuehl"/>
          <w:sz w:val="22"/>
          <w:szCs w:val="22"/>
          <w:rtl/>
        </w:rPr>
        <w:t>דאמא</w:t>
      </w:r>
      <w:proofErr w:type="spellEnd"/>
      <w:r w:rsidRPr="00B57962">
        <w:rPr>
          <w:rFonts w:cs="FrankRuehl"/>
          <w:sz w:val="22"/>
          <w:szCs w:val="22"/>
          <w:rtl/>
        </w:rPr>
        <w:t xml:space="preserve"> נקרא </w:t>
      </w:r>
      <w:r w:rsidRPr="00CE4044">
        <w:rPr>
          <w:rFonts w:cs="FrankRuehl"/>
          <w:b/>
          <w:bCs/>
          <w:sz w:val="22"/>
          <w:szCs w:val="22"/>
          <w:rtl/>
        </w:rPr>
        <w:t>נשמה</w:t>
      </w:r>
      <w:r w:rsidRPr="00B57962">
        <w:rPr>
          <w:rFonts w:cs="FrankRuehl"/>
          <w:sz w:val="22"/>
          <w:szCs w:val="22"/>
          <w:rtl/>
        </w:rPr>
        <w:t xml:space="preserve"> </w:t>
      </w:r>
    </w:p>
    <w:p w:rsidR="00971B55" w:rsidRDefault="00971B55" w:rsidP="00971B55">
      <w:pPr>
        <w:spacing w:line="360" w:lineRule="auto"/>
        <w:jc w:val="both"/>
        <w:rPr>
          <w:rFonts w:cs="FrankRuehl"/>
          <w:sz w:val="22"/>
          <w:szCs w:val="22"/>
          <w:rtl/>
        </w:rPr>
      </w:pPr>
      <w:proofErr w:type="spellStart"/>
      <w:r w:rsidRPr="00B57962">
        <w:rPr>
          <w:rFonts w:cs="FrankRuehl"/>
          <w:sz w:val="22"/>
          <w:szCs w:val="22"/>
          <w:rtl/>
        </w:rPr>
        <w:t>וה</w:t>
      </w:r>
      <w:proofErr w:type="spellEnd"/>
      <w:r w:rsidRPr="00B57962">
        <w:rPr>
          <w:rFonts w:cs="FrankRuehl"/>
          <w:sz w:val="22"/>
          <w:szCs w:val="22"/>
          <w:rtl/>
        </w:rPr>
        <w:t xml:space="preserve">' בחי' אלו </w:t>
      </w:r>
      <w:proofErr w:type="spellStart"/>
      <w:r w:rsidRPr="00B57962">
        <w:rPr>
          <w:rFonts w:cs="FrankRuehl"/>
          <w:sz w:val="22"/>
          <w:szCs w:val="22"/>
          <w:rtl/>
        </w:rPr>
        <w:t>דז"א</w:t>
      </w:r>
      <w:proofErr w:type="spellEnd"/>
      <w:r w:rsidRPr="00B57962">
        <w:rPr>
          <w:rFonts w:cs="FrankRuehl"/>
          <w:sz w:val="22"/>
          <w:szCs w:val="22"/>
          <w:rtl/>
        </w:rPr>
        <w:t xml:space="preserve"> נקרא</w:t>
      </w:r>
      <w:r w:rsidRPr="00CE4044">
        <w:rPr>
          <w:rFonts w:cs="FrankRuehl"/>
          <w:b/>
          <w:bCs/>
          <w:sz w:val="22"/>
          <w:szCs w:val="22"/>
          <w:rtl/>
        </w:rPr>
        <w:t xml:space="preserve"> רוח</w:t>
      </w:r>
      <w:r w:rsidRPr="00B57962">
        <w:rPr>
          <w:rFonts w:cs="FrankRuehl"/>
          <w:sz w:val="22"/>
          <w:szCs w:val="22"/>
          <w:rtl/>
        </w:rPr>
        <w:t xml:space="preserve"> </w:t>
      </w:r>
    </w:p>
    <w:p w:rsidR="00971B55" w:rsidRDefault="00971B55" w:rsidP="00971B55">
      <w:pPr>
        <w:spacing w:line="360" w:lineRule="auto"/>
        <w:jc w:val="both"/>
        <w:rPr>
          <w:rFonts w:cs="FrankRuehl"/>
          <w:sz w:val="22"/>
          <w:szCs w:val="22"/>
          <w:rtl/>
        </w:rPr>
      </w:pPr>
      <w:proofErr w:type="spellStart"/>
      <w:r w:rsidRPr="00B57962">
        <w:rPr>
          <w:rFonts w:cs="FrankRuehl"/>
          <w:sz w:val="22"/>
          <w:szCs w:val="22"/>
          <w:rtl/>
        </w:rPr>
        <w:t>וה</w:t>
      </w:r>
      <w:proofErr w:type="spellEnd"/>
      <w:r w:rsidRPr="00B57962">
        <w:rPr>
          <w:rFonts w:cs="FrankRuehl"/>
          <w:sz w:val="22"/>
          <w:szCs w:val="22"/>
          <w:rtl/>
        </w:rPr>
        <w:t xml:space="preserve">' בחי' אלו </w:t>
      </w:r>
      <w:proofErr w:type="spellStart"/>
      <w:r w:rsidRPr="00B57962">
        <w:rPr>
          <w:rFonts w:cs="FrankRuehl"/>
          <w:sz w:val="22"/>
          <w:szCs w:val="22"/>
          <w:rtl/>
        </w:rPr>
        <w:t>שבנוקבא</w:t>
      </w:r>
      <w:proofErr w:type="spellEnd"/>
      <w:r w:rsidRPr="00B57962">
        <w:rPr>
          <w:rFonts w:cs="FrankRuehl"/>
          <w:sz w:val="22"/>
          <w:szCs w:val="22"/>
          <w:rtl/>
        </w:rPr>
        <w:t xml:space="preserve"> נקרא </w:t>
      </w:r>
      <w:r w:rsidRPr="00CE4044">
        <w:rPr>
          <w:rFonts w:cs="FrankRuehl"/>
          <w:b/>
          <w:bCs/>
          <w:sz w:val="22"/>
          <w:szCs w:val="22"/>
          <w:rtl/>
        </w:rPr>
        <w:t>נפש</w:t>
      </w:r>
      <w:r w:rsidRPr="00B57962">
        <w:rPr>
          <w:rFonts w:cs="FrankRuehl"/>
          <w:sz w:val="22"/>
          <w:szCs w:val="22"/>
          <w:rtl/>
        </w:rPr>
        <w:t xml:space="preserve"> </w:t>
      </w:r>
    </w:p>
    <w:p w:rsidR="00971B55" w:rsidRDefault="00971B55" w:rsidP="00971B55">
      <w:pPr>
        <w:spacing w:line="360" w:lineRule="auto"/>
        <w:jc w:val="both"/>
        <w:rPr>
          <w:rFonts w:cs="FrankRuehl"/>
          <w:sz w:val="22"/>
          <w:szCs w:val="22"/>
          <w:rtl/>
        </w:rPr>
      </w:pPr>
      <w:r w:rsidRPr="00B57962">
        <w:rPr>
          <w:rFonts w:cs="FrankRuehl"/>
          <w:sz w:val="22"/>
          <w:szCs w:val="22"/>
          <w:rtl/>
        </w:rPr>
        <w:t>ונמצא כי הם כ"ה בחי' בפרטן אך בכללן כולם הם ה' בחי' לבד שהם ה' פרצופים</w:t>
      </w:r>
      <w:r w:rsidR="00CE4044">
        <w:rPr>
          <w:rFonts w:cs="FrankRuehl" w:hint="cs"/>
          <w:sz w:val="22"/>
          <w:szCs w:val="22"/>
          <w:rtl/>
        </w:rPr>
        <w:t>,</w:t>
      </w:r>
      <w:r w:rsidRPr="00B57962">
        <w:rPr>
          <w:rFonts w:cs="FrankRuehl"/>
          <w:sz w:val="22"/>
          <w:szCs w:val="22"/>
          <w:rtl/>
        </w:rPr>
        <w:t xml:space="preserve"> ואמנם כשנעריכם בערך ד' עולמות </w:t>
      </w:r>
      <w:proofErr w:type="spellStart"/>
      <w:r w:rsidRPr="00B57962">
        <w:rPr>
          <w:rFonts w:cs="FrankRuehl"/>
          <w:sz w:val="22"/>
          <w:szCs w:val="22"/>
          <w:rtl/>
        </w:rPr>
        <w:t>אבי"ע</w:t>
      </w:r>
      <w:proofErr w:type="spellEnd"/>
      <w:r w:rsidRPr="00B57962">
        <w:rPr>
          <w:rFonts w:cs="FrankRuehl"/>
          <w:sz w:val="22"/>
          <w:szCs w:val="22"/>
          <w:rtl/>
        </w:rPr>
        <w:t xml:space="preserve"> לא יהיו כולם רק בחי' נפש בערך כללות. </w:t>
      </w:r>
    </w:p>
    <w:p w:rsidR="00971B55" w:rsidRDefault="00971B55" w:rsidP="00971B55">
      <w:pPr>
        <w:spacing w:line="360" w:lineRule="auto"/>
        <w:jc w:val="both"/>
        <w:rPr>
          <w:rFonts w:cs="FrankRuehl"/>
          <w:sz w:val="22"/>
          <w:szCs w:val="22"/>
          <w:rtl/>
        </w:rPr>
      </w:pPr>
      <w:r w:rsidRPr="00B57962">
        <w:rPr>
          <w:rFonts w:cs="FrankRuehl"/>
          <w:sz w:val="22"/>
          <w:szCs w:val="22"/>
          <w:rtl/>
        </w:rPr>
        <w:t xml:space="preserve">ונחזור אל </w:t>
      </w:r>
      <w:proofErr w:type="spellStart"/>
      <w:r w:rsidRPr="00B57962">
        <w:rPr>
          <w:rFonts w:cs="FrankRuehl"/>
          <w:sz w:val="22"/>
          <w:szCs w:val="22"/>
          <w:rtl/>
        </w:rPr>
        <w:t>ענין</w:t>
      </w:r>
      <w:proofErr w:type="spellEnd"/>
      <w:r w:rsidRPr="00B57962">
        <w:rPr>
          <w:rFonts w:cs="FrankRuehl"/>
          <w:sz w:val="22"/>
          <w:szCs w:val="22"/>
          <w:rtl/>
        </w:rPr>
        <w:t xml:space="preserve"> דרך כלל בקיצור כי אלו הה' בחי' שהם </w:t>
      </w:r>
      <w:proofErr w:type="spellStart"/>
      <w:r w:rsidRPr="00B57962">
        <w:rPr>
          <w:rFonts w:cs="FrankRuehl"/>
          <w:sz w:val="22"/>
          <w:szCs w:val="22"/>
          <w:rtl/>
        </w:rPr>
        <w:t>נרנח"י</w:t>
      </w:r>
      <w:proofErr w:type="spellEnd"/>
      <w:r w:rsidRPr="00B57962">
        <w:rPr>
          <w:rFonts w:cs="FrankRuehl"/>
          <w:sz w:val="22"/>
          <w:szCs w:val="22"/>
          <w:rtl/>
        </w:rPr>
        <w:t xml:space="preserve"> הם בחי' א"א </w:t>
      </w:r>
      <w:proofErr w:type="spellStart"/>
      <w:r w:rsidRPr="00B57962">
        <w:rPr>
          <w:rFonts w:cs="FrankRuehl"/>
          <w:sz w:val="22"/>
          <w:szCs w:val="22"/>
          <w:rtl/>
        </w:rPr>
        <w:t>ואו"א</w:t>
      </w:r>
      <w:proofErr w:type="spellEnd"/>
      <w:r w:rsidRPr="00B57962">
        <w:rPr>
          <w:rFonts w:cs="FrankRuehl"/>
          <w:sz w:val="22"/>
          <w:szCs w:val="22"/>
          <w:rtl/>
        </w:rPr>
        <w:t xml:space="preserve"> </w:t>
      </w:r>
      <w:proofErr w:type="spellStart"/>
      <w:r w:rsidRPr="00B57962">
        <w:rPr>
          <w:rFonts w:cs="FrankRuehl"/>
          <w:sz w:val="22"/>
          <w:szCs w:val="22"/>
          <w:rtl/>
        </w:rPr>
        <w:t>וזו"ן</w:t>
      </w:r>
      <w:proofErr w:type="spellEnd"/>
      <w:r w:rsidRPr="00B57962">
        <w:rPr>
          <w:rFonts w:cs="FrankRuehl"/>
          <w:sz w:val="22"/>
          <w:szCs w:val="22"/>
          <w:rtl/>
        </w:rPr>
        <w:t xml:space="preserve"> ממש כנ"ל. </w:t>
      </w:r>
    </w:p>
    <w:p w:rsidR="00971B55" w:rsidRDefault="00971B55" w:rsidP="00971B55">
      <w:pPr>
        <w:spacing w:line="360" w:lineRule="auto"/>
        <w:jc w:val="both"/>
        <w:rPr>
          <w:rFonts w:cs="FrankRuehl"/>
          <w:sz w:val="22"/>
          <w:szCs w:val="22"/>
          <w:rtl/>
        </w:rPr>
      </w:pPr>
      <w:r w:rsidRPr="00B57962">
        <w:rPr>
          <w:rFonts w:cs="FrankRuehl"/>
          <w:sz w:val="22"/>
          <w:szCs w:val="22"/>
          <w:rtl/>
        </w:rPr>
        <w:t xml:space="preserve">והנה היחידה שיש </w:t>
      </w:r>
      <w:proofErr w:type="spellStart"/>
      <w:r w:rsidRPr="00B57962">
        <w:rPr>
          <w:rFonts w:cs="FrankRuehl"/>
          <w:sz w:val="22"/>
          <w:szCs w:val="22"/>
          <w:rtl/>
        </w:rPr>
        <w:t>בנוקבא</w:t>
      </w:r>
      <w:proofErr w:type="spellEnd"/>
      <w:r w:rsidRPr="00B57962">
        <w:rPr>
          <w:rFonts w:cs="FrankRuehl"/>
          <w:sz w:val="22"/>
          <w:szCs w:val="22"/>
          <w:rtl/>
        </w:rPr>
        <w:t xml:space="preserve"> </w:t>
      </w:r>
      <w:proofErr w:type="spellStart"/>
      <w:r w:rsidRPr="00B57962">
        <w:rPr>
          <w:rFonts w:cs="FrankRuehl"/>
          <w:sz w:val="22"/>
          <w:szCs w:val="22"/>
          <w:rtl/>
        </w:rPr>
        <w:t>דז"א</w:t>
      </w:r>
      <w:proofErr w:type="spellEnd"/>
      <w:r w:rsidRPr="00B57962">
        <w:rPr>
          <w:rFonts w:cs="FrankRuehl"/>
          <w:sz w:val="22"/>
          <w:szCs w:val="22"/>
          <w:rtl/>
        </w:rPr>
        <w:t xml:space="preserve"> </w:t>
      </w:r>
      <w:proofErr w:type="spellStart"/>
      <w:r w:rsidRPr="00B57962">
        <w:rPr>
          <w:rFonts w:cs="FrankRuehl"/>
          <w:sz w:val="22"/>
          <w:szCs w:val="22"/>
          <w:rtl/>
        </w:rPr>
        <w:t>דעשיה</w:t>
      </w:r>
      <w:proofErr w:type="spellEnd"/>
      <w:r w:rsidRPr="00B57962">
        <w:rPr>
          <w:rFonts w:cs="FrankRuehl"/>
          <w:sz w:val="22"/>
          <w:szCs w:val="22"/>
          <w:rtl/>
        </w:rPr>
        <w:t xml:space="preserve"> הוא בחי' א"א שבה ובחי' אבא שבה נקרא חיה ובחי' </w:t>
      </w:r>
      <w:proofErr w:type="spellStart"/>
      <w:r w:rsidRPr="00B57962">
        <w:rPr>
          <w:rFonts w:cs="FrankRuehl"/>
          <w:sz w:val="22"/>
          <w:szCs w:val="22"/>
          <w:rtl/>
        </w:rPr>
        <w:t>אמא</w:t>
      </w:r>
      <w:proofErr w:type="spellEnd"/>
      <w:r w:rsidRPr="00B57962">
        <w:rPr>
          <w:rFonts w:cs="FrankRuehl"/>
          <w:sz w:val="22"/>
          <w:szCs w:val="22"/>
          <w:rtl/>
        </w:rPr>
        <w:t xml:space="preserve"> שבה נקרא נשמה ובחי' ז"א שבה נקרא רוח ובחי' </w:t>
      </w:r>
      <w:proofErr w:type="spellStart"/>
      <w:r w:rsidRPr="00B57962">
        <w:rPr>
          <w:rFonts w:cs="FrankRuehl"/>
          <w:sz w:val="22"/>
          <w:szCs w:val="22"/>
          <w:rtl/>
        </w:rPr>
        <w:t>נוקבא</w:t>
      </w:r>
      <w:proofErr w:type="spellEnd"/>
      <w:r w:rsidRPr="00B57962">
        <w:rPr>
          <w:rFonts w:cs="FrankRuehl"/>
          <w:sz w:val="22"/>
          <w:szCs w:val="22"/>
          <w:rtl/>
        </w:rPr>
        <w:t xml:space="preserve"> שבה נקרא נפש וכולם נקרא </w:t>
      </w:r>
      <w:r w:rsidRPr="00C514DB">
        <w:rPr>
          <w:rFonts w:cs="FrankRuehl"/>
          <w:b/>
          <w:bCs/>
          <w:sz w:val="22"/>
          <w:szCs w:val="22"/>
          <w:rtl/>
        </w:rPr>
        <w:t xml:space="preserve">נפש כללות </w:t>
      </w:r>
      <w:proofErr w:type="spellStart"/>
      <w:r w:rsidRPr="00C514DB">
        <w:rPr>
          <w:rFonts w:cs="FrankRuehl"/>
          <w:b/>
          <w:bCs/>
          <w:sz w:val="22"/>
          <w:szCs w:val="22"/>
          <w:rtl/>
        </w:rPr>
        <w:t>דעשייה</w:t>
      </w:r>
      <w:proofErr w:type="spellEnd"/>
      <w:r w:rsidRPr="00B57962">
        <w:rPr>
          <w:rFonts w:cs="FrankRuehl"/>
          <w:sz w:val="22"/>
          <w:szCs w:val="22"/>
          <w:rtl/>
        </w:rPr>
        <w:t xml:space="preserve"> </w:t>
      </w:r>
    </w:p>
    <w:p w:rsidR="00971B55" w:rsidRDefault="00971B55" w:rsidP="00971B55">
      <w:pPr>
        <w:spacing w:line="360" w:lineRule="auto"/>
        <w:jc w:val="both"/>
        <w:rPr>
          <w:rFonts w:cs="FrankRuehl"/>
          <w:sz w:val="22"/>
          <w:szCs w:val="22"/>
          <w:rtl/>
        </w:rPr>
      </w:pPr>
      <w:r w:rsidRPr="00B57962">
        <w:rPr>
          <w:rFonts w:cs="FrankRuehl"/>
          <w:sz w:val="22"/>
          <w:szCs w:val="22"/>
          <w:rtl/>
        </w:rPr>
        <w:t xml:space="preserve">וכן </w:t>
      </w:r>
      <w:proofErr w:type="spellStart"/>
      <w:r w:rsidRPr="00B57962">
        <w:rPr>
          <w:rFonts w:cs="FrankRuehl"/>
          <w:sz w:val="22"/>
          <w:szCs w:val="22"/>
          <w:rtl/>
        </w:rPr>
        <w:t>בז"א</w:t>
      </w:r>
      <w:proofErr w:type="spellEnd"/>
      <w:r w:rsidRPr="00B57962">
        <w:rPr>
          <w:rFonts w:cs="FrankRuehl"/>
          <w:sz w:val="22"/>
          <w:szCs w:val="22"/>
          <w:rtl/>
        </w:rPr>
        <w:t xml:space="preserve"> </w:t>
      </w:r>
      <w:proofErr w:type="spellStart"/>
      <w:r w:rsidRPr="00B57962">
        <w:rPr>
          <w:rFonts w:cs="FrankRuehl"/>
          <w:sz w:val="22"/>
          <w:szCs w:val="22"/>
          <w:rtl/>
        </w:rPr>
        <w:t>דעשיה</w:t>
      </w:r>
      <w:proofErr w:type="spellEnd"/>
      <w:r w:rsidRPr="00B57962">
        <w:rPr>
          <w:rFonts w:cs="FrankRuehl"/>
          <w:sz w:val="22"/>
          <w:szCs w:val="22"/>
          <w:rtl/>
        </w:rPr>
        <w:t xml:space="preserve"> ה' בחי' א"א </w:t>
      </w:r>
      <w:proofErr w:type="spellStart"/>
      <w:r w:rsidRPr="00B57962">
        <w:rPr>
          <w:rFonts w:cs="FrankRuehl"/>
          <w:sz w:val="22"/>
          <w:szCs w:val="22"/>
          <w:rtl/>
        </w:rPr>
        <w:t>ואו"א</w:t>
      </w:r>
      <w:proofErr w:type="spellEnd"/>
      <w:r w:rsidRPr="00B57962">
        <w:rPr>
          <w:rFonts w:cs="FrankRuehl"/>
          <w:sz w:val="22"/>
          <w:szCs w:val="22"/>
          <w:rtl/>
        </w:rPr>
        <w:t xml:space="preserve"> </w:t>
      </w:r>
      <w:proofErr w:type="spellStart"/>
      <w:r w:rsidRPr="00B57962">
        <w:rPr>
          <w:rFonts w:cs="FrankRuehl"/>
          <w:sz w:val="22"/>
          <w:szCs w:val="22"/>
          <w:rtl/>
        </w:rPr>
        <w:t>וזו"ן</w:t>
      </w:r>
      <w:proofErr w:type="spellEnd"/>
      <w:r w:rsidRPr="00B57962">
        <w:rPr>
          <w:rFonts w:cs="FrankRuehl"/>
          <w:sz w:val="22"/>
          <w:szCs w:val="22"/>
          <w:rtl/>
        </w:rPr>
        <w:t xml:space="preserve"> שבו הם בחי' </w:t>
      </w:r>
      <w:proofErr w:type="spellStart"/>
      <w:r w:rsidRPr="00B57962">
        <w:rPr>
          <w:rFonts w:cs="FrankRuehl"/>
          <w:sz w:val="22"/>
          <w:szCs w:val="22"/>
          <w:rtl/>
        </w:rPr>
        <w:t>נרנח"י</w:t>
      </w:r>
      <w:proofErr w:type="spellEnd"/>
      <w:r w:rsidRPr="00B57962">
        <w:rPr>
          <w:rFonts w:cs="FrankRuehl"/>
          <w:sz w:val="22"/>
          <w:szCs w:val="22"/>
          <w:rtl/>
        </w:rPr>
        <w:t xml:space="preserve"> שבו וכולן נקרא </w:t>
      </w:r>
      <w:r w:rsidRPr="00C514DB">
        <w:rPr>
          <w:rFonts w:cs="FrankRuehl"/>
          <w:b/>
          <w:bCs/>
          <w:sz w:val="22"/>
          <w:szCs w:val="22"/>
          <w:rtl/>
        </w:rPr>
        <w:t>ר</w:t>
      </w:r>
      <w:r w:rsidRPr="00C514DB">
        <w:rPr>
          <w:rFonts w:cs="FrankRuehl" w:hint="cs"/>
          <w:b/>
          <w:bCs/>
          <w:sz w:val="22"/>
          <w:szCs w:val="22"/>
          <w:rtl/>
        </w:rPr>
        <w:t>ו</w:t>
      </w:r>
      <w:r w:rsidRPr="00C514DB">
        <w:rPr>
          <w:rFonts w:cs="FrankRuehl"/>
          <w:b/>
          <w:bCs/>
          <w:sz w:val="22"/>
          <w:szCs w:val="22"/>
          <w:rtl/>
        </w:rPr>
        <w:t xml:space="preserve">ח </w:t>
      </w:r>
      <w:proofErr w:type="spellStart"/>
      <w:r w:rsidRPr="00C514DB">
        <w:rPr>
          <w:rFonts w:cs="FrankRuehl"/>
          <w:b/>
          <w:bCs/>
          <w:sz w:val="22"/>
          <w:szCs w:val="22"/>
          <w:rtl/>
        </w:rPr>
        <w:t>דכללות</w:t>
      </w:r>
      <w:proofErr w:type="spellEnd"/>
      <w:r w:rsidRPr="00C514DB">
        <w:rPr>
          <w:rFonts w:cs="FrankRuehl"/>
          <w:b/>
          <w:bCs/>
          <w:sz w:val="22"/>
          <w:szCs w:val="22"/>
          <w:rtl/>
        </w:rPr>
        <w:t xml:space="preserve"> </w:t>
      </w:r>
      <w:proofErr w:type="spellStart"/>
      <w:r w:rsidRPr="00C514DB">
        <w:rPr>
          <w:rFonts w:cs="FrankRuehl"/>
          <w:b/>
          <w:bCs/>
          <w:sz w:val="22"/>
          <w:szCs w:val="22"/>
          <w:rtl/>
        </w:rPr>
        <w:t>עשיה</w:t>
      </w:r>
      <w:proofErr w:type="spellEnd"/>
      <w:r w:rsidRPr="00B57962">
        <w:rPr>
          <w:rFonts w:cs="FrankRuehl"/>
          <w:sz w:val="22"/>
          <w:szCs w:val="22"/>
          <w:rtl/>
        </w:rPr>
        <w:t xml:space="preserve"> </w:t>
      </w:r>
    </w:p>
    <w:p w:rsidR="00971B55" w:rsidRPr="00C514DB" w:rsidRDefault="00971B55" w:rsidP="00971B55">
      <w:pPr>
        <w:spacing w:line="360" w:lineRule="auto"/>
        <w:jc w:val="both"/>
        <w:rPr>
          <w:rFonts w:cs="FrankRuehl"/>
          <w:b/>
          <w:bCs/>
          <w:sz w:val="22"/>
          <w:szCs w:val="22"/>
          <w:rtl/>
        </w:rPr>
      </w:pPr>
      <w:r w:rsidRPr="00B57962">
        <w:rPr>
          <w:rFonts w:cs="FrankRuehl"/>
          <w:sz w:val="22"/>
          <w:szCs w:val="22"/>
          <w:rtl/>
        </w:rPr>
        <w:t xml:space="preserve">וכן </w:t>
      </w:r>
      <w:proofErr w:type="spellStart"/>
      <w:r w:rsidRPr="00B57962">
        <w:rPr>
          <w:rFonts w:cs="FrankRuehl"/>
          <w:sz w:val="22"/>
          <w:szCs w:val="22"/>
          <w:rtl/>
        </w:rPr>
        <w:t>באמא</w:t>
      </w:r>
      <w:proofErr w:type="spellEnd"/>
      <w:r w:rsidRPr="00B57962">
        <w:rPr>
          <w:rFonts w:cs="FrankRuehl"/>
          <w:sz w:val="22"/>
          <w:szCs w:val="22"/>
          <w:rtl/>
        </w:rPr>
        <w:t xml:space="preserve"> </w:t>
      </w:r>
      <w:proofErr w:type="spellStart"/>
      <w:r w:rsidRPr="00B57962">
        <w:rPr>
          <w:rFonts w:cs="FrankRuehl"/>
          <w:sz w:val="22"/>
          <w:szCs w:val="22"/>
          <w:rtl/>
        </w:rPr>
        <w:t>דעשיה</w:t>
      </w:r>
      <w:proofErr w:type="spellEnd"/>
      <w:r w:rsidRPr="00B57962">
        <w:rPr>
          <w:rFonts w:cs="FrankRuehl"/>
          <w:sz w:val="22"/>
          <w:szCs w:val="22"/>
          <w:rtl/>
        </w:rPr>
        <w:t xml:space="preserve"> ה' בחי' א"א </w:t>
      </w:r>
      <w:proofErr w:type="spellStart"/>
      <w:r w:rsidRPr="00B57962">
        <w:rPr>
          <w:rFonts w:cs="FrankRuehl"/>
          <w:sz w:val="22"/>
          <w:szCs w:val="22"/>
          <w:rtl/>
        </w:rPr>
        <w:t>כו</w:t>
      </w:r>
      <w:proofErr w:type="spellEnd"/>
      <w:r w:rsidRPr="00B57962">
        <w:rPr>
          <w:rFonts w:cs="FrankRuehl"/>
          <w:sz w:val="22"/>
          <w:szCs w:val="22"/>
          <w:rtl/>
        </w:rPr>
        <w:t xml:space="preserve">' שבה הם </w:t>
      </w:r>
      <w:proofErr w:type="spellStart"/>
      <w:r w:rsidRPr="00B57962">
        <w:rPr>
          <w:rFonts w:cs="FrankRuehl"/>
          <w:sz w:val="22"/>
          <w:szCs w:val="22"/>
          <w:rtl/>
        </w:rPr>
        <w:t>נרנח"י</w:t>
      </w:r>
      <w:proofErr w:type="spellEnd"/>
      <w:r w:rsidRPr="00B57962">
        <w:rPr>
          <w:rFonts w:cs="FrankRuehl"/>
          <w:sz w:val="22"/>
          <w:szCs w:val="22"/>
          <w:rtl/>
        </w:rPr>
        <w:t xml:space="preserve"> וכולם נקרא </w:t>
      </w:r>
      <w:r w:rsidRPr="00C514DB">
        <w:rPr>
          <w:rFonts w:cs="FrankRuehl"/>
          <w:b/>
          <w:bCs/>
          <w:sz w:val="22"/>
          <w:szCs w:val="22"/>
          <w:rtl/>
        </w:rPr>
        <w:t xml:space="preserve">נשמה </w:t>
      </w:r>
      <w:proofErr w:type="spellStart"/>
      <w:r w:rsidRPr="00C514DB">
        <w:rPr>
          <w:rFonts w:cs="FrankRuehl"/>
          <w:b/>
          <w:bCs/>
          <w:sz w:val="22"/>
          <w:szCs w:val="22"/>
          <w:rtl/>
        </w:rPr>
        <w:t>דכללות</w:t>
      </w:r>
      <w:proofErr w:type="spellEnd"/>
      <w:r w:rsidRPr="00C514DB">
        <w:rPr>
          <w:rFonts w:cs="FrankRuehl"/>
          <w:b/>
          <w:bCs/>
          <w:sz w:val="22"/>
          <w:szCs w:val="22"/>
          <w:rtl/>
        </w:rPr>
        <w:t xml:space="preserve"> עשייה </w:t>
      </w:r>
    </w:p>
    <w:p w:rsidR="00971B55" w:rsidRDefault="00971B55" w:rsidP="00971B55">
      <w:pPr>
        <w:spacing w:line="360" w:lineRule="auto"/>
        <w:jc w:val="both"/>
        <w:rPr>
          <w:rFonts w:cs="FrankRuehl"/>
          <w:sz w:val="22"/>
          <w:szCs w:val="22"/>
          <w:rtl/>
        </w:rPr>
      </w:pPr>
      <w:r w:rsidRPr="00B57962">
        <w:rPr>
          <w:rFonts w:cs="FrankRuehl"/>
          <w:sz w:val="22"/>
          <w:szCs w:val="22"/>
          <w:rtl/>
        </w:rPr>
        <w:t xml:space="preserve">וכן באבא </w:t>
      </w:r>
      <w:proofErr w:type="spellStart"/>
      <w:r w:rsidRPr="00B57962">
        <w:rPr>
          <w:rFonts w:cs="FrankRuehl"/>
          <w:sz w:val="22"/>
          <w:szCs w:val="22"/>
          <w:rtl/>
        </w:rPr>
        <w:t>דעשייה</w:t>
      </w:r>
      <w:proofErr w:type="spellEnd"/>
      <w:r w:rsidRPr="00B57962">
        <w:rPr>
          <w:rFonts w:cs="FrankRuehl"/>
          <w:sz w:val="22"/>
          <w:szCs w:val="22"/>
          <w:rtl/>
        </w:rPr>
        <w:t xml:space="preserve"> ה' בחי' א"א </w:t>
      </w:r>
      <w:proofErr w:type="spellStart"/>
      <w:r w:rsidRPr="00B57962">
        <w:rPr>
          <w:rFonts w:cs="FrankRuehl"/>
          <w:sz w:val="22"/>
          <w:szCs w:val="22"/>
          <w:rtl/>
        </w:rPr>
        <w:t>כו</w:t>
      </w:r>
      <w:proofErr w:type="spellEnd"/>
      <w:r w:rsidRPr="00B57962">
        <w:rPr>
          <w:rFonts w:cs="FrankRuehl"/>
          <w:sz w:val="22"/>
          <w:szCs w:val="22"/>
          <w:rtl/>
        </w:rPr>
        <w:t xml:space="preserve">' שבו הם בחי' </w:t>
      </w:r>
      <w:proofErr w:type="spellStart"/>
      <w:r w:rsidRPr="00B57962">
        <w:rPr>
          <w:rFonts w:cs="FrankRuehl"/>
          <w:sz w:val="22"/>
          <w:szCs w:val="22"/>
          <w:rtl/>
        </w:rPr>
        <w:t>נרנח"י</w:t>
      </w:r>
      <w:proofErr w:type="spellEnd"/>
      <w:r w:rsidRPr="00B57962">
        <w:rPr>
          <w:rFonts w:cs="FrankRuehl"/>
          <w:sz w:val="22"/>
          <w:szCs w:val="22"/>
          <w:rtl/>
        </w:rPr>
        <w:t xml:space="preserve"> וכולם נקרא </w:t>
      </w:r>
      <w:r w:rsidRPr="00C514DB">
        <w:rPr>
          <w:rFonts w:cs="FrankRuehl"/>
          <w:b/>
          <w:bCs/>
          <w:sz w:val="22"/>
          <w:szCs w:val="22"/>
          <w:rtl/>
        </w:rPr>
        <w:t xml:space="preserve">חיה </w:t>
      </w:r>
      <w:proofErr w:type="spellStart"/>
      <w:r w:rsidRPr="00C514DB">
        <w:rPr>
          <w:rFonts w:cs="FrankRuehl"/>
          <w:b/>
          <w:bCs/>
          <w:sz w:val="22"/>
          <w:szCs w:val="22"/>
          <w:rtl/>
        </w:rPr>
        <w:t>דכללות</w:t>
      </w:r>
      <w:proofErr w:type="spellEnd"/>
      <w:r w:rsidRPr="00C514DB">
        <w:rPr>
          <w:rFonts w:cs="FrankRuehl"/>
          <w:b/>
          <w:bCs/>
          <w:sz w:val="22"/>
          <w:szCs w:val="22"/>
          <w:rtl/>
        </w:rPr>
        <w:t xml:space="preserve"> </w:t>
      </w:r>
      <w:proofErr w:type="spellStart"/>
      <w:r w:rsidRPr="00C514DB">
        <w:rPr>
          <w:rFonts w:cs="FrankRuehl"/>
          <w:b/>
          <w:bCs/>
          <w:sz w:val="22"/>
          <w:szCs w:val="22"/>
          <w:rtl/>
        </w:rPr>
        <w:t>עשיה</w:t>
      </w:r>
      <w:proofErr w:type="spellEnd"/>
      <w:r w:rsidRPr="00B57962">
        <w:rPr>
          <w:rFonts w:cs="FrankRuehl"/>
          <w:sz w:val="22"/>
          <w:szCs w:val="22"/>
          <w:rtl/>
        </w:rPr>
        <w:t xml:space="preserve"> </w:t>
      </w:r>
    </w:p>
    <w:p w:rsidR="00971B55" w:rsidRDefault="00971B55" w:rsidP="00971B55">
      <w:pPr>
        <w:spacing w:line="360" w:lineRule="auto"/>
        <w:jc w:val="both"/>
        <w:rPr>
          <w:rFonts w:cs="FrankRuehl"/>
          <w:sz w:val="22"/>
          <w:szCs w:val="22"/>
          <w:rtl/>
        </w:rPr>
      </w:pPr>
      <w:r w:rsidRPr="00B57962">
        <w:rPr>
          <w:rFonts w:cs="FrankRuehl"/>
          <w:sz w:val="22"/>
          <w:szCs w:val="22"/>
          <w:rtl/>
        </w:rPr>
        <w:t xml:space="preserve">וכן </w:t>
      </w:r>
      <w:proofErr w:type="spellStart"/>
      <w:r w:rsidRPr="00B57962">
        <w:rPr>
          <w:rFonts w:cs="FrankRuehl"/>
          <w:sz w:val="22"/>
          <w:szCs w:val="22"/>
          <w:rtl/>
        </w:rPr>
        <w:t>בא"א</w:t>
      </w:r>
      <w:proofErr w:type="spellEnd"/>
      <w:r w:rsidRPr="00B57962">
        <w:rPr>
          <w:rFonts w:cs="FrankRuehl"/>
          <w:sz w:val="22"/>
          <w:szCs w:val="22"/>
          <w:rtl/>
        </w:rPr>
        <w:t xml:space="preserve"> </w:t>
      </w:r>
      <w:proofErr w:type="spellStart"/>
      <w:r w:rsidRPr="00B57962">
        <w:rPr>
          <w:rFonts w:cs="FrankRuehl"/>
          <w:sz w:val="22"/>
          <w:szCs w:val="22"/>
          <w:rtl/>
        </w:rPr>
        <w:t>דעשיה</w:t>
      </w:r>
      <w:proofErr w:type="spellEnd"/>
      <w:r w:rsidRPr="00B57962">
        <w:rPr>
          <w:rFonts w:cs="FrankRuehl"/>
          <w:sz w:val="22"/>
          <w:szCs w:val="22"/>
          <w:rtl/>
        </w:rPr>
        <w:t xml:space="preserve"> ה' בחי' א"א </w:t>
      </w:r>
      <w:proofErr w:type="spellStart"/>
      <w:r w:rsidRPr="00B57962">
        <w:rPr>
          <w:rFonts w:cs="FrankRuehl"/>
          <w:sz w:val="22"/>
          <w:szCs w:val="22"/>
          <w:rtl/>
        </w:rPr>
        <w:t>כו</w:t>
      </w:r>
      <w:proofErr w:type="spellEnd"/>
      <w:r w:rsidRPr="00B57962">
        <w:rPr>
          <w:rFonts w:cs="FrankRuehl"/>
          <w:sz w:val="22"/>
          <w:szCs w:val="22"/>
          <w:rtl/>
        </w:rPr>
        <w:t xml:space="preserve">' שבו ה' בחי' </w:t>
      </w:r>
      <w:proofErr w:type="spellStart"/>
      <w:r w:rsidRPr="00B57962">
        <w:rPr>
          <w:rFonts w:cs="FrankRuehl"/>
          <w:sz w:val="22"/>
          <w:szCs w:val="22"/>
          <w:rtl/>
        </w:rPr>
        <w:t>נרנח"י</w:t>
      </w:r>
      <w:proofErr w:type="spellEnd"/>
      <w:r w:rsidRPr="00B57962">
        <w:rPr>
          <w:rFonts w:cs="FrankRuehl"/>
          <w:sz w:val="22"/>
          <w:szCs w:val="22"/>
          <w:rtl/>
        </w:rPr>
        <w:t xml:space="preserve"> וכולם נקרא </w:t>
      </w:r>
      <w:r w:rsidRPr="00C514DB">
        <w:rPr>
          <w:rFonts w:cs="FrankRuehl"/>
          <w:b/>
          <w:bCs/>
          <w:sz w:val="22"/>
          <w:szCs w:val="22"/>
          <w:rtl/>
        </w:rPr>
        <w:t xml:space="preserve">יחידה </w:t>
      </w:r>
      <w:proofErr w:type="spellStart"/>
      <w:r w:rsidRPr="00C514DB">
        <w:rPr>
          <w:rFonts w:cs="FrankRuehl"/>
          <w:b/>
          <w:bCs/>
          <w:sz w:val="22"/>
          <w:szCs w:val="22"/>
          <w:rtl/>
        </w:rPr>
        <w:t>דכללות</w:t>
      </w:r>
      <w:proofErr w:type="spellEnd"/>
      <w:r w:rsidRPr="00C514DB">
        <w:rPr>
          <w:rFonts w:cs="FrankRuehl"/>
          <w:b/>
          <w:bCs/>
          <w:sz w:val="22"/>
          <w:szCs w:val="22"/>
          <w:rtl/>
        </w:rPr>
        <w:t xml:space="preserve"> עשייה</w:t>
      </w:r>
      <w:r w:rsidRPr="00B57962">
        <w:rPr>
          <w:rFonts w:cs="FrankRuehl"/>
          <w:sz w:val="22"/>
          <w:szCs w:val="22"/>
          <w:rtl/>
        </w:rPr>
        <w:t xml:space="preserve"> </w:t>
      </w:r>
    </w:p>
    <w:p w:rsidR="00971B55" w:rsidRDefault="00971B55" w:rsidP="00971B55">
      <w:pPr>
        <w:spacing w:line="360" w:lineRule="auto"/>
        <w:jc w:val="both"/>
        <w:rPr>
          <w:rFonts w:cs="FrankRuehl"/>
          <w:sz w:val="22"/>
          <w:szCs w:val="22"/>
          <w:rtl/>
        </w:rPr>
      </w:pPr>
      <w:r w:rsidRPr="00B57962">
        <w:rPr>
          <w:rFonts w:cs="FrankRuehl"/>
          <w:sz w:val="22"/>
          <w:szCs w:val="22"/>
          <w:rtl/>
        </w:rPr>
        <w:t xml:space="preserve">וכן כל אלו </w:t>
      </w:r>
      <w:proofErr w:type="spellStart"/>
      <w:r w:rsidRPr="00B57962">
        <w:rPr>
          <w:rFonts w:cs="FrankRuehl"/>
          <w:sz w:val="22"/>
          <w:szCs w:val="22"/>
          <w:rtl/>
        </w:rPr>
        <w:t>הבחי</w:t>
      </w:r>
      <w:proofErr w:type="spellEnd"/>
      <w:r w:rsidRPr="00B57962">
        <w:rPr>
          <w:rFonts w:cs="FrankRuehl"/>
          <w:sz w:val="22"/>
          <w:szCs w:val="22"/>
          <w:rtl/>
        </w:rPr>
        <w:t xml:space="preserve">' הנ"ל שיש בעולם </w:t>
      </w:r>
      <w:proofErr w:type="spellStart"/>
      <w:r w:rsidRPr="00B57962">
        <w:rPr>
          <w:rFonts w:cs="FrankRuehl"/>
          <w:sz w:val="22"/>
          <w:szCs w:val="22"/>
          <w:rtl/>
        </w:rPr>
        <w:t>עשיה</w:t>
      </w:r>
      <w:proofErr w:type="spellEnd"/>
      <w:r w:rsidRPr="00B57962">
        <w:rPr>
          <w:rFonts w:cs="FrankRuehl"/>
          <w:sz w:val="22"/>
          <w:szCs w:val="22"/>
          <w:rtl/>
        </w:rPr>
        <w:t xml:space="preserve"> נקרא כולם נפש ונקרא </w:t>
      </w:r>
      <w:r w:rsidRPr="00CE4044">
        <w:rPr>
          <w:rFonts w:cs="FrankRuehl"/>
          <w:b/>
          <w:bCs/>
          <w:sz w:val="22"/>
          <w:szCs w:val="22"/>
          <w:rtl/>
        </w:rPr>
        <w:t>מלכות</w:t>
      </w:r>
      <w:r w:rsidRPr="00B57962">
        <w:rPr>
          <w:rFonts w:cs="FrankRuehl"/>
          <w:sz w:val="22"/>
          <w:szCs w:val="22"/>
          <w:rtl/>
        </w:rPr>
        <w:t xml:space="preserve"> בערך כללות העולמות</w:t>
      </w:r>
      <w:r>
        <w:rPr>
          <w:rFonts w:cs="FrankRuehl" w:hint="cs"/>
          <w:sz w:val="22"/>
          <w:szCs w:val="22"/>
          <w:rtl/>
        </w:rPr>
        <w:t>.</w:t>
      </w:r>
    </w:p>
    <w:p w:rsidR="00971B55" w:rsidRDefault="00971B55" w:rsidP="00971B55">
      <w:pPr>
        <w:spacing w:line="360" w:lineRule="auto"/>
        <w:jc w:val="both"/>
        <w:rPr>
          <w:rFonts w:cs="FrankRuehl" w:hint="cs"/>
          <w:sz w:val="22"/>
          <w:szCs w:val="22"/>
          <w:rtl/>
        </w:rPr>
      </w:pPr>
      <w:r w:rsidRPr="00B57962">
        <w:rPr>
          <w:rFonts w:cs="FrankRuehl"/>
          <w:sz w:val="22"/>
          <w:szCs w:val="22"/>
          <w:rtl/>
        </w:rPr>
        <w:t xml:space="preserve">והנה כ"ז נקרא </w:t>
      </w:r>
      <w:r w:rsidRPr="00C514DB">
        <w:rPr>
          <w:rFonts w:cs="FrankRuehl"/>
          <w:b/>
          <w:bCs/>
          <w:sz w:val="22"/>
          <w:szCs w:val="22"/>
          <w:rtl/>
        </w:rPr>
        <w:t>פנימית עולם העשייה</w:t>
      </w:r>
      <w:r w:rsidRPr="00B57962">
        <w:rPr>
          <w:rFonts w:cs="FrankRuehl"/>
          <w:sz w:val="22"/>
          <w:szCs w:val="22"/>
          <w:rtl/>
        </w:rPr>
        <w:t xml:space="preserve"> וכל</w:t>
      </w:r>
      <w:r>
        <w:rPr>
          <w:rFonts w:cs="FrankRuehl" w:hint="cs"/>
          <w:sz w:val="22"/>
          <w:szCs w:val="22"/>
          <w:rtl/>
        </w:rPr>
        <w:t xml:space="preserve"> </w:t>
      </w:r>
      <w:r w:rsidRPr="00B57962">
        <w:rPr>
          <w:rFonts w:cs="FrankRuehl"/>
          <w:sz w:val="22"/>
          <w:szCs w:val="22"/>
          <w:rtl/>
        </w:rPr>
        <w:t>בחי' אלו יש ג"כ ב</w:t>
      </w:r>
      <w:r w:rsidRPr="00C514DB">
        <w:rPr>
          <w:rFonts w:cs="FrankRuehl"/>
          <w:b/>
          <w:bCs/>
          <w:sz w:val="22"/>
          <w:szCs w:val="22"/>
          <w:rtl/>
        </w:rPr>
        <w:t>חיצונית העשייה</w:t>
      </w:r>
      <w:r w:rsidRPr="00B57962">
        <w:rPr>
          <w:rFonts w:cs="FrankRuehl"/>
          <w:sz w:val="22"/>
          <w:szCs w:val="22"/>
          <w:rtl/>
        </w:rPr>
        <w:t xml:space="preserve"> שהם נקראים </w:t>
      </w:r>
      <w:r w:rsidRPr="00C514DB">
        <w:rPr>
          <w:rFonts w:cs="FrankRuehl"/>
          <w:b/>
          <w:bCs/>
          <w:sz w:val="22"/>
          <w:szCs w:val="22"/>
          <w:rtl/>
        </w:rPr>
        <w:t>אופנים</w:t>
      </w:r>
      <w:r w:rsidRPr="00B57962">
        <w:rPr>
          <w:rFonts w:cs="FrankRuehl"/>
          <w:sz w:val="22"/>
          <w:szCs w:val="22"/>
          <w:rtl/>
        </w:rPr>
        <w:t xml:space="preserve"> בערך כללות כל העולמות</w:t>
      </w:r>
      <w:r>
        <w:rPr>
          <w:rFonts w:cs="FrankRuehl" w:hint="cs"/>
          <w:sz w:val="22"/>
          <w:szCs w:val="22"/>
          <w:rtl/>
        </w:rPr>
        <w:t>.</w:t>
      </w:r>
      <w:r w:rsidRPr="00B57962">
        <w:rPr>
          <w:rFonts w:cs="FrankRuehl"/>
          <w:sz w:val="22"/>
          <w:szCs w:val="22"/>
          <w:rtl/>
        </w:rPr>
        <w:t xml:space="preserve"> אמנם הם בעצמן נחלקים לה' פרצופים ע"ד הנזכר בפנימיות וכל בחי' פרצוף שבו כולל כל ה' ע"ד הנ"ל בפנימית</w:t>
      </w:r>
      <w:r>
        <w:rPr>
          <w:rFonts w:cs="FrankRuehl" w:hint="cs"/>
          <w:sz w:val="22"/>
          <w:szCs w:val="22"/>
          <w:rtl/>
        </w:rPr>
        <w:t>.</w:t>
      </w:r>
    </w:p>
    <w:p w:rsidR="00CE4044" w:rsidRDefault="00CE4044" w:rsidP="00971B55">
      <w:pPr>
        <w:spacing w:line="360" w:lineRule="auto"/>
        <w:jc w:val="both"/>
        <w:rPr>
          <w:rFonts w:cs="FrankRuehl"/>
          <w:sz w:val="22"/>
          <w:szCs w:val="22"/>
          <w:rtl/>
        </w:rPr>
      </w:pPr>
    </w:p>
    <w:p w:rsidR="00971B55" w:rsidRDefault="00971B55" w:rsidP="00971B55">
      <w:pPr>
        <w:spacing w:line="360" w:lineRule="auto"/>
        <w:jc w:val="both"/>
        <w:rPr>
          <w:rFonts w:cs="FrankRuehl"/>
          <w:sz w:val="22"/>
          <w:szCs w:val="22"/>
          <w:rtl/>
        </w:rPr>
      </w:pPr>
      <w:r w:rsidRPr="00B57962">
        <w:rPr>
          <w:rFonts w:cs="FrankRuehl"/>
          <w:sz w:val="22"/>
          <w:szCs w:val="22"/>
          <w:rtl/>
        </w:rPr>
        <w:t xml:space="preserve">ונמצא כי </w:t>
      </w:r>
      <w:proofErr w:type="spellStart"/>
      <w:r w:rsidRPr="00B57962">
        <w:rPr>
          <w:rFonts w:cs="FrankRuehl"/>
          <w:sz w:val="22"/>
          <w:szCs w:val="22"/>
          <w:rtl/>
        </w:rPr>
        <w:t>עד"ז</w:t>
      </w:r>
      <w:proofErr w:type="spellEnd"/>
      <w:r w:rsidRPr="00B57962">
        <w:rPr>
          <w:rFonts w:cs="FrankRuehl"/>
          <w:sz w:val="22"/>
          <w:szCs w:val="22"/>
          <w:rtl/>
        </w:rPr>
        <w:t xml:space="preserve"> יש ב' בחי' </w:t>
      </w:r>
      <w:r w:rsidRPr="00CE4044">
        <w:rPr>
          <w:rFonts w:cs="FrankRuehl"/>
          <w:sz w:val="22"/>
          <w:szCs w:val="22"/>
          <w:rtl/>
        </w:rPr>
        <w:t>ב</w:t>
      </w:r>
      <w:r w:rsidRPr="00CE4044">
        <w:rPr>
          <w:rFonts w:cs="FrankRuehl"/>
          <w:sz w:val="32"/>
          <w:szCs w:val="32"/>
          <w:rtl/>
        </w:rPr>
        <w:t>עולם יצירה</w:t>
      </w:r>
      <w:r w:rsidRPr="00B57962">
        <w:rPr>
          <w:rFonts w:cs="FrankRuehl"/>
          <w:sz w:val="22"/>
          <w:szCs w:val="22"/>
          <w:rtl/>
        </w:rPr>
        <w:t xml:space="preserve"> והם פנימית וחיצוניות והפנימיות הם </w:t>
      </w:r>
      <w:proofErr w:type="spellStart"/>
      <w:r w:rsidRPr="00B57962">
        <w:rPr>
          <w:rFonts w:cs="FrankRuehl"/>
          <w:sz w:val="22"/>
          <w:szCs w:val="22"/>
          <w:rtl/>
        </w:rPr>
        <w:t>ה</w:t>
      </w:r>
      <w:r w:rsidRPr="00C514DB">
        <w:rPr>
          <w:rFonts w:cs="Miriam"/>
          <w:sz w:val="20"/>
          <w:szCs w:val="20"/>
          <w:rtl/>
        </w:rPr>
        <w:t>רוחין</w:t>
      </w:r>
      <w:proofErr w:type="spellEnd"/>
      <w:r w:rsidRPr="00B57962">
        <w:rPr>
          <w:rFonts w:cs="FrankRuehl"/>
          <w:sz w:val="22"/>
          <w:szCs w:val="22"/>
          <w:rtl/>
        </w:rPr>
        <w:t xml:space="preserve"> והחיצוניות הם ה</w:t>
      </w:r>
      <w:r w:rsidRPr="00C514DB">
        <w:rPr>
          <w:rFonts w:cs="Miriam"/>
          <w:sz w:val="20"/>
          <w:szCs w:val="20"/>
          <w:rtl/>
        </w:rPr>
        <w:t>מלאכים</w:t>
      </w:r>
      <w:r w:rsidRPr="00B57962">
        <w:rPr>
          <w:rFonts w:cs="FrankRuehl"/>
          <w:sz w:val="22"/>
          <w:szCs w:val="22"/>
          <w:rtl/>
        </w:rPr>
        <w:t xml:space="preserve"> וכל בחי' מאלו ב' בחי' יש בכל א' מהם ה' פרצופים א"א </w:t>
      </w:r>
      <w:proofErr w:type="spellStart"/>
      <w:r w:rsidRPr="00B57962">
        <w:rPr>
          <w:rFonts w:cs="FrankRuehl"/>
          <w:sz w:val="22"/>
          <w:szCs w:val="22"/>
          <w:rtl/>
        </w:rPr>
        <w:t>או"א</w:t>
      </w:r>
      <w:proofErr w:type="spellEnd"/>
      <w:r w:rsidRPr="00B57962">
        <w:rPr>
          <w:rFonts w:cs="FrankRuehl"/>
          <w:sz w:val="22"/>
          <w:szCs w:val="22"/>
          <w:rtl/>
        </w:rPr>
        <w:t xml:space="preserve"> </w:t>
      </w:r>
      <w:proofErr w:type="spellStart"/>
      <w:r w:rsidRPr="00B57962">
        <w:rPr>
          <w:rFonts w:cs="FrankRuehl"/>
          <w:sz w:val="22"/>
          <w:szCs w:val="22"/>
          <w:rtl/>
        </w:rPr>
        <w:t>זו"ן</w:t>
      </w:r>
      <w:proofErr w:type="spellEnd"/>
      <w:r w:rsidRPr="00B57962">
        <w:rPr>
          <w:rFonts w:cs="FrankRuehl"/>
          <w:sz w:val="22"/>
          <w:szCs w:val="22"/>
          <w:rtl/>
        </w:rPr>
        <w:t xml:space="preserve"> וכל פרצוף נחלק לה' ע"ד הנ"ל והם ה' בחי' </w:t>
      </w:r>
      <w:proofErr w:type="spellStart"/>
      <w:r w:rsidRPr="00B57962">
        <w:rPr>
          <w:rFonts w:cs="FrankRuehl"/>
          <w:sz w:val="22"/>
          <w:szCs w:val="22"/>
          <w:rtl/>
        </w:rPr>
        <w:t>נרנח"י</w:t>
      </w:r>
      <w:proofErr w:type="spellEnd"/>
      <w:r w:rsidRPr="00B57962">
        <w:rPr>
          <w:rFonts w:cs="FrankRuehl"/>
          <w:sz w:val="22"/>
          <w:szCs w:val="22"/>
          <w:rtl/>
        </w:rPr>
        <w:t xml:space="preserve"> שיש ביצירה ונחלקים לכ"ה בחי' פרטות כנ"ל ולה' בחינת בכללות כנ"ל וכולם אינם רק בחי' </w:t>
      </w:r>
      <w:r w:rsidRPr="00C514DB">
        <w:rPr>
          <w:rFonts w:cs="FrankRuehl"/>
          <w:b/>
          <w:bCs/>
          <w:sz w:val="22"/>
          <w:szCs w:val="22"/>
          <w:rtl/>
        </w:rPr>
        <w:t>רוח ובחי' ז"א שבערך כללות כל העולמות</w:t>
      </w:r>
      <w:r w:rsidRPr="00C514DB">
        <w:rPr>
          <w:rFonts w:cs="FrankRuehl" w:hint="cs"/>
          <w:b/>
          <w:bCs/>
          <w:sz w:val="22"/>
          <w:szCs w:val="22"/>
          <w:rtl/>
        </w:rPr>
        <w:t>.</w:t>
      </w:r>
    </w:p>
    <w:p w:rsidR="00971B55" w:rsidRDefault="00971B55" w:rsidP="00971B55">
      <w:pPr>
        <w:spacing w:line="360" w:lineRule="auto"/>
        <w:jc w:val="both"/>
        <w:rPr>
          <w:rFonts w:cs="FrankRuehl"/>
          <w:sz w:val="22"/>
          <w:szCs w:val="22"/>
          <w:rtl/>
        </w:rPr>
      </w:pPr>
      <w:proofErr w:type="spellStart"/>
      <w:r w:rsidRPr="00B57962">
        <w:rPr>
          <w:rFonts w:cs="FrankRuehl"/>
          <w:sz w:val="22"/>
          <w:szCs w:val="22"/>
          <w:rtl/>
        </w:rPr>
        <w:lastRenderedPageBreak/>
        <w:t>וכעד"ז</w:t>
      </w:r>
      <w:proofErr w:type="spellEnd"/>
      <w:r w:rsidRPr="00B57962">
        <w:rPr>
          <w:rFonts w:cs="FrankRuehl"/>
          <w:sz w:val="22"/>
          <w:szCs w:val="22"/>
          <w:rtl/>
        </w:rPr>
        <w:t xml:space="preserve"> ב</w:t>
      </w:r>
      <w:r w:rsidRPr="00CE4044">
        <w:rPr>
          <w:rFonts w:cs="FrankRuehl"/>
          <w:sz w:val="32"/>
          <w:szCs w:val="32"/>
          <w:rtl/>
        </w:rPr>
        <w:t>בריאה</w:t>
      </w:r>
      <w:r w:rsidRPr="00B57962">
        <w:rPr>
          <w:rFonts w:cs="FrankRuehl"/>
          <w:sz w:val="22"/>
          <w:szCs w:val="22"/>
          <w:rtl/>
        </w:rPr>
        <w:t xml:space="preserve"> יש בו ג"כ ב' בחי' פנימיות וחיצוניות והפנימיות הם ה</w:t>
      </w:r>
      <w:r w:rsidRPr="00C514DB">
        <w:rPr>
          <w:rFonts w:cs="Miriam"/>
          <w:sz w:val="20"/>
          <w:szCs w:val="20"/>
          <w:rtl/>
        </w:rPr>
        <w:t>נשמות</w:t>
      </w:r>
      <w:r w:rsidRPr="00B57962">
        <w:rPr>
          <w:rFonts w:cs="FrankRuehl"/>
          <w:sz w:val="22"/>
          <w:szCs w:val="22"/>
          <w:rtl/>
        </w:rPr>
        <w:t xml:space="preserve"> והחיצוניות הם ה</w:t>
      </w:r>
      <w:r w:rsidRPr="00C514DB">
        <w:rPr>
          <w:rFonts w:cs="Miriam"/>
          <w:sz w:val="20"/>
          <w:szCs w:val="20"/>
          <w:rtl/>
        </w:rPr>
        <w:t>כסא</w:t>
      </w:r>
      <w:r w:rsidRPr="00B57962">
        <w:rPr>
          <w:rFonts w:cs="FrankRuehl"/>
          <w:sz w:val="22"/>
          <w:szCs w:val="22"/>
          <w:rtl/>
        </w:rPr>
        <w:t xml:space="preserve"> אשר בו </w:t>
      </w:r>
      <w:proofErr w:type="spellStart"/>
      <w:r w:rsidRPr="00B57962">
        <w:rPr>
          <w:rFonts w:cs="FrankRuehl"/>
          <w:sz w:val="22"/>
          <w:szCs w:val="22"/>
          <w:rtl/>
        </w:rPr>
        <w:t>הרוחין</w:t>
      </w:r>
      <w:proofErr w:type="spellEnd"/>
      <w:r w:rsidRPr="00B57962">
        <w:rPr>
          <w:rFonts w:cs="FrankRuehl"/>
          <w:sz w:val="22"/>
          <w:szCs w:val="22"/>
          <w:rtl/>
        </w:rPr>
        <w:t xml:space="preserve"> </w:t>
      </w:r>
      <w:proofErr w:type="spellStart"/>
      <w:r w:rsidRPr="00B57962">
        <w:rPr>
          <w:rFonts w:cs="FrankRuehl"/>
          <w:sz w:val="22"/>
          <w:szCs w:val="22"/>
          <w:rtl/>
        </w:rPr>
        <w:t>קדישין</w:t>
      </w:r>
      <w:proofErr w:type="spellEnd"/>
      <w:r w:rsidRPr="00B57962">
        <w:rPr>
          <w:rFonts w:cs="FrankRuehl"/>
          <w:sz w:val="22"/>
          <w:szCs w:val="22"/>
          <w:rtl/>
        </w:rPr>
        <w:t xml:space="preserve"> כנזכר בהיכלות פרשה פקודי וכל אחד נחלק לכ"ה בחי' בפרטות כנ"ל ולה' בחי' בכללות כולם וכולם </w:t>
      </w:r>
      <w:proofErr w:type="spellStart"/>
      <w:r w:rsidRPr="00B57962">
        <w:rPr>
          <w:rFonts w:cs="FrankRuehl"/>
          <w:sz w:val="22"/>
          <w:szCs w:val="22"/>
          <w:rtl/>
        </w:rPr>
        <w:t>נק</w:t>
      </w:r>
      <w:proofErr w:type="spellEnd"/>
      <w:r w:rsidRPr="00B57962">
        <w:rPr>
          <w:rFonts w:cs="FrankRuehl"/>
          <w:sz w:val="22"/>
          <w:szCs w:val="22"/>
          <w:rtl/>
        </w:rPr>
        <w:t xml:space="preserve">' </w:t>
      </w:r>
      <w:r w:rsidRPr="00C514DB">
        <w:rPr>
          <w:rFonts w:cs="FrankRuehl"/>
          <w:b/>
          <w:bCs/>
          <w:sz w:val="22"/>
          <w:szCs w:val="22"/>
          <w:rtl/>
        </w:rPr>
        <w:t>נשמה ובינה בערך כללות כל העולמות</w:t>
      </w:r>
      <w:r w:rsidRPr="00B57962">
        <w:rPr>
          <w:rFonts w:cs="FrankRuehl"/>
          <w:sz w:val="22"/>
          <w:szCs w:val="22"/>
          <w:rtl/>
        </w:rPr>
        <w:t xml:space="preserve"> </w:t>
      </w:r>
    </w:p>
    <w:p w:rsidR="00971B55" w:rsidRDefault="00971B55" w:rsidP="00971B55">
      <w:pPr>
        <w:spacing w:line="360" w:lineRule="auto"/>
        <w:jc w:val="both"/>
        <w:rPr>
          <w:rFonts w:cs="FrankRuehl"/>
          <w:sz w:val="22"/>
          <w:szCs w:val="22"/>
          <w:rtl/>
        </w:rPr>
      </w:pPr>
      <w:proofErr w:type="spellStart"/>
      <w:r w:rsidRPr="00B57962">
        <w:rPr>
          <w:rFonts w:cs="FrankRuehl"/>
          <w:sz w:val="22"/>
          <w:szCs w:val="22"/>
          <w:rtl/>
        </w:rPr>
        <w:t>וכעד"ז</w:t>
      </w:r>
      <w:proofErr w:type="spellEnd"/>
      <w:r w:rsidRPr="00B57962">
        <w:rPr>
          <w:rFonts w:cs="FrankRuehl"/>
          <w:sz w:val="22"/>
          <w:szCs w:val="22"/>
          <w:rtl/>
        </w:rPr>
        <w:t xml:space="preserve"> ב</w:t>
      </w:r>
      <w:r w:rsidRPr="00CE4044">
        <w:rPr>
          <w:rFonts w:cs="FrankRuehl"/>
          <w:sz w:val="32"/>
          <w:szCs w:val="32"/>
          <w:rtl/>
        </w:rPr>
        <w:t>אצילות</w:t>
      </w:r>
      <w:r w:rsidRPr="00B57962">
        <w:rPr>
          <w:rFonts w:cs="FrankRuehl"/>
          <w:sz w:val="22"/>
          <w:szCs w:val="22"/>
          <w:rtl/>
        </w:rPr>
        <w:t xml:space="preserve"> יש בו ב' בחי' </w:t>
      </w:r>
      <w:proofErr w:type="spellStart"/>
      <w:r w:rsidRPr="00B57962">
        <w:rPr>
          <w:rFonts w:cs="FrankRuehl"/>
          <w:sz w:val="22"/>
          <w:szCs w:val="22"/>
          <w:rtl/>
        </w:rPr>
        <w:t>עד"ז</w:t>
      </w:r>
      <w:proofErr w:type="spellEnd"/>
      <w:r w:rsidRPr="00B57962">
        <w:rPr>
          <w:rFonts w:cs="FrankRuehl"/>
          <w:sz w:val="22"/>
          <w:szCs w:val="22"/>
          <w:rtl/>
        </w:rPr>
        <w:t xml:space="preserve"> פנימיות וחיצוניות והפנימיות הוא </w:t>
      </w:r>
      <w:r w:rsidRPr="00C514DB">
        <w:rPr>
          <w:rFonts w:cs="Miriam"/>
          <w:sz w:val="20"/>
          <w:szCs w:val="20"/>
          <w:rtl/>
        </w:rPr>
        <w:t>האורות ועצמות שבתוכו</w:t>
      </w:r>
      <w:r w:rsidRPr="00B57962">
        <w:rPr>
          <w:rFonts w:cs="FrankRuehl"/>
          <w:sz w:val="22"/>
          <w:szCs w:val="22"/>
          <w:rtl/>
        </w:rPr>
        <w:t xml:space="preserve"> והחיצוניות הם </w:t>
      </w:r>
      <w:r w:rsidRPr="00C514DB">
        <w:rPr>
          <w:rFonts w:cs="Miriam"/>
          <w:sz w:val="20"/>
          <w:szCs w:val="20"/>
          <w:rtl/>
        </w:rPr>
        <w:t>הכלים</w:t>
      </w:r>
      <w:r w:rsidRPr="00B57962">
        <w:rPr>
          <w:rFonts w:cs="FrankRuehl"/>
          <w:sz w:val="22"/>
          <w:szCs w:val="22"/>
          <w:rtl/>
        </w:rPr>
        <w:t xml:space="preserve"> וכל בחי' נחלק לכ"ה בחי' פרטיות כנ"ל וכולם יחד הם בחי' </w:t>
      </w:r>
      <w:r w:rsidRPr="00C514DB">
        <w:rPr>
          <w:rFonts w:cs="FrankRuehl"/>
          <w:b/>
          <w:bCs/>
          <w:sz w:val="22"/>
          <w:szCs w:val="22"/>
          <w:rtl/>
        </w:rPr>
        <w:t>חיה וחכמה בערך כללות כל העולמות</w:t>
      </w:r>
      <w:r w:rsidRPr="00B57962">
        <w:rPr>
          <w:rFonts w:cs="FrankRuehl"/>
          <w:sz w:val="22"/>
          <w:szCs w:val="22"/>
          <w:rtl/>
        </w:rPr>
        <w:t xml:space="preserve"> </w:t>
      </w:r>
    </w:p>
    <w:p w:rsidR="00971B55" w:rsidRDefault="00971B55" w:rsidP="00971B55">
      <w:pPr>
        <w:spacing w:line="360" w:lineRule="auto"/>
        <w:jc w:val="both"/>
        <w:rPr>
          <w:rFonts w:cs="FrankRuehl"/>
          <w:sz w:val="22"/>
          <w:szCs w:val="22"/>
          <w:rtl/>
        </w:rPr>
      </w:pPr>
      <w:proofErr w:type="spellStart"/>
      <w:r w:rsidRPr="00B57962">
        <w:rPr>
          <w:rFonts w:cs="FrankRuehl"/>
          <w:sz w:val="22"/>
          <w:szCs w:val="22"/>
          <w:rtl/>
        </w:rPr>
        <w:t>וכעד"ז</w:t>
      </w:r>
      <w:proofErr w:type="spellEnd"/>
      <w:r w:rsidRPr="00B57962">
        <w:rPr>
          <w:rFonts w:cs="FrankRuehl"/>
          <w:sz w:val="22"/>
          <w:szCs w:val="22"/>
          <w:rtl/>
        </w:rPr>
        <w:t xml:space="preserve"> ב</w:t>
      </w:r>
      <w:r w:rsidRPr="00CE4044">
        <w:rPr>
          <w:rFonts w:cs="FrankRuehl"/>
          <w:sz w:val="32"/>
          <w:szCs w:val="32"/>
          <w:rtl/>
        </w:rPr>
        <w:t>א"ק</w:t>
      </w:r>
      <w:r w:rsidRPr="00B57962">
        <w:rPr>
          <w:rFonts w:cs="FrankRuehl"/>
          <w:sz w:val="22"/>
          <w:szCs w:val="22"/>
          <w:rtl/>
        </w:rPr>
        <w:t xml:space="preserve"> יש ב' בחינות פנימיות וחיצוניות הפנימיות הוא </w:t>
      </w:r>
      <w:r w:rsidRPr="00C514DB">
        <w:rPr>
          <w:rFonts w:cs="Miriam"/>
          <w:sz w:val="20"/>
          <w:szCs w:val="20"/>
          <w:rtl/>
        </w:rPr>
        <w:t>העצמות שבתוכו</w:t>
      </w:r>
      <w:r w:rsidRPr="00B57962">
        <w:rPr>
          <w:rFonts w:cs="FrankRuehl"/>
          <w:sz w:val="22"/>
          <w:szCs w:val="22"/>
          <w:rtl/>
        </w:rPr>
        <w:t xml:space="preserve"> והחיצוניות הם </w:t>
      </w:r>
      <w:r w:rsidRPr="00C514DB">
        <w:rPr>
          <w:rFonts w:cs="Miriam"/>
          <w:sz w:val="20"/>
          <w:szCs w:val="20"/>
          <w:rtl/>
        </w:rPr>
        <w:t>הכלים</w:t>
      </w:r>
      <w:r>
        <w:rPr>
          <w:rFonts w:cs="FrankRuehl" w:hint="cs"/>
          <w:sz w:val="22"/>
          <w:szCs w:val="22"/>
          <w:rtl/>
        </w:rPr>
        <w:t>,</w:t>
      </w:r>
      <w:r w:rsidRPr="00B57962">
        <w:rPr>
          <w:rFonts w:cs="FrankRuehl"/>
          <w:sz w:val="22"/>
          <w:szCs w:val="22"/>
          <w:rtl/>
        </w:rPr>
        <w:t xml:space="preserve"> </w:t>
      </w:r>
      <w:r>
        <w:rPr>
          <w:rFonts w:cs="FrankRuehl" w:hint="cs"/>
          <w:sz w:val="22"/>
          <w:szCs w:val="22"/>
          <w:rtl/>
        </w:rPr>
        <w:t>[</w:t>
      </w:r>
      <w:r w:rsidRPr="00B57962">
        <w:rPr>
          <w:rFonts w:cs="FrankRuehl"/>
          <w:sz w:val="22"/>
          <w:szCs w:val="22"/>
          <w:rtl/>
        </w:rPr>
        <w:t xml:space="preserve">אע"פ שעדיין בערך שאר העולמות אינם נקראים כלים רק בערך </w:t>
      </w:r>
      <w:proofErr w:type="spellStart"/>
      <w:r w:rsidRPr="00B57962">
        <w:rPr>
          <w:rFonts w:cs="FrankRuehl"/>
          <w:sz w:val="22"/>
          <w:szCs w:val="22"/>
          <w:rtl/>
        </w:rPr>
        <w:t>פנימות</w:t>
      </w:r>
      <w:proofErr w:type="spellEnd"/>
      <w:r w:rsidRPr="00B57962">
        <w:rPr>
          <w:rFonts w:cs="FrankRuehl"/>
          <w:sz w:val="22"/>
          <w:szCs w:val="22"/>
          <w:rtl/>
        </w:rPr>
        <w:t xml:space="preserve"> עצמו נכנה אותם בשם כלים</w:t>
      </w:r>
      <w:r>
        <w:rPr>
          <w:rFonts w:cs="FrankRuehl" w:hint="cs"/>
          <w:sz w:val="22"/>
          <w:szCs w:val="22"/>
          <w:rtl/>
        </w:rPr>
        <w:t>]</w:t>
      </w:r>
      <w:r w:rsidRPr="00B57962">
        <w:rPr>
          <w:rFonts w:cs="FrankRuehl"/>
          <w:sz w:val="22"/>
          <w:szCs w:val="22"/>
          <w:rtl/>
        </w:rPr>
        <w:t xml:space="preserve"> ויש בכל אחד מהם כל </w:t>
      </w:r>
      <w:proofErr w:type="spellStart"/>
      <w:r w:rsidRPr="00B57962">
        <w:rPr>
          <w:rFonts w:cs="FrankRuehl"/>
          <w:sz w:val="22"/>
          <w:szCs w:val="22"/>
          <w:rtl/>
        </w:rPr>
        <w:t>הבחי</w:t>
      </w:r>
      <w:proofErr w:type="spellEnd"/>
      <w:r w:rsidRPr="00B57962">
        <w:rPr>
          <w:rFonts w:cs="FrankRuehl"/>
          <w:sz w:val="22"/>
          <w:szCs w:val="22"/>
          <w:rtl/>
        </w:rPr>
        <w:t xml:space="preserve">' הנ"ל והם בכללות נקרא </w:t>
      </w:r>
      <w:r w:rsidRPr="00C514DB">
        <w:rPr>
          <w:rFonts w:cs="FrankRuehl"/>
          <w:b/>
          <w:bCs/>
          <w:sz w:val="22"/>
          <w:szCs w:val="22"/>
          <w:rtl/>
        </w:rPr>
        <w:t>יחידה וכתר בערך כללות כל העולמות</w:t>
      </w:r>
      <w:r w:rsidRPr="00B57962">
        <w:rPr>
          <w:rFonts w:cs="FrankRuehl"/>
          <w:sz w:val="22"/>
          <w:szCs w:val="22"/>
          <w:rtl/>
        </w:rPr>
        <w:t xml:space="preserve">. </w:t>
      </w:r>
    </w:p>
    <w:p w:rsidR="00971B55" w:rsidRDefault="00971B55" w:rsidP="00971B55">
      <w:pPr>
        <w:spacing w:line="360" w:lineRule="auto"/>
        <w:jc w:val="both"/>
        <w:rPr>
          <w:rFonts w:cs="FrankRuehl"/>
          <w:sz w:val="22"/>
          <w:szCs w:val="22"/>
          <w:rtl/>
        </w:rPr>
      </w:pPr>
    </w:p>
    <w:p w:rsidR="00971B55" w:rsidRPr="00CE4044" w:rsidRDefault="00CE4044" w:rsidP="00971B55">
      <w:pPr>
        <w:spacing w:line="360" w:lineRule="auto"/>
        <w:jc w:val="both"/>
        <w:rPr>
          <w:rFonts w:cs="FrankRuehl"/>
          <w:sz w:val="22"/>
          <w:szCs w:val="22"/>
          <w:u w:val="single"/>
          <w:rtl/>
        </w:rPr>
      </w:pPr>
      <w:r w:rsidRPr="00CE4044">
        <w:rPr>
          <w:rFonts w:cs="FrankRuehl" w:hint="cs"/>
          <w:sz w:val="22"/>
          <w:szCs w:val="22"/>
          <w:u w:val="single"/>
          <w:rtl/>
        </w:rPr>
        <w:t>פרק י"ב:</w:t>
      </w:r>
    </w:p>
    <w:p w:rsidR="00971B55" w:rsidRPr="00890252" w:rsidRDefault="00971B55" w:rsidP="00971B55">
      <w:pPr>
        <w:spacing w:line="360" w:lineRule="auto"/>
        <w:jc w:val="both"/>
        <w:rPr>
          <w:rFonts w:cs="FrankRuehl"/>
          <w:sz w:val="22"/>
          <w:szCs w:val="22"/>
          <w:rtl/>
        </w:rPr>
      </w:pPr>
      <w:r w:rsidRPr="001450F1">
        <w:rPr>
          <w:rFonts w:cs="FrankRuehl"/>
          <w:sz w:val="22"/>
          <w:szCs w:val="22"/>
          <w:rtl/>
        </w:rPr>
        <w:t xml:space="preserve">ואחר שנתבאר לך כ"ז דרך כללות צריך להאיר עיניך שלא תטעה </w:t>
      </w:r>
      <w:proofErr w:type="spellStart"/>
      <w:r w:rsidRPr="001450F1">
        <w:rPr>
          <w:rFonts w:cs="FrankRuehl"/>
          <w:sz w:val="22"/>
          <w:szCs w:val="22"/>
          <w:rtl/>
        </w:rPr>
        <w:t>במ"ש</w:t>
      </w:r>
      <w:proofErr w:type="spellEnd"/>
      <w:r w:rsidRPr="001450F1">
        <w:rPr>
          <w:rFonts w:cs="FrankRuehl"/>
          <w:sz w:val="22"/>
          <w:szCs w:val="22"/>
          <w:rtl/>
        </w:rPr>
        <w:t xml:space="preserve"> לעיל ותחשוב כי כמו שיש בכל פרצוף ופרצוף </w:t>
      </w:r>
      <w:r w:rsidRPr="00890252">
        <w:rPr>
          <w:rFonts w:cs="FrankRuehl"/>
          <w:sz w:val="22"/>
          <w:szCs w:val="22"/>
          <w:rtl/>
        </w:rPr>
        <w:t xml:space="preserve">שבכל עולם ועולם ה' בחי' </w:t>
      </w:r>
      <w:proofErr w:type="spellStart"/>
      <w:r w:rsidRPr="00890252">
        <w:rPr>
          <w:rFonts w:cs="FrankRuehl"/>
          <w:sz w:val="22"/>
          <w:szCs w:val="22"/>
          <w:rtl/>
        </w:rPr>
        <w:t>נרנח"י</w:t>
      </w:r>
      <w:proofErr w:type="spellEnd"/>
      <w:r w:rsidRPr="00890252">
        <w:rPr>
          <w:rFonts w:cs="FrankRuehl"/>
          <w:sz w:val="22"/>
          <w:szCs w:val="22"/>
          <w:rtl/>
        </w:rPr>
        <w:t xml:space="preserve"> הנקרא פנימיות שכן יש גם ה' בחי' כלים כנג</w:t>
      </w:r>
      <w:r w:rsidRPr="00890252">
        <w:rPr>
          <w:rFonts w:cs="FrankRuehl" w:hint="cs"/>
          <w:sz w:val="22"/>
          <w:szCs w:val="22"/>
          <w:rtl/>
        </w:rPr>
        <w:t>דן</w:t>
      </w:r>
      <w:r w:rsidRPr="00890252">
        <w:rPr>
          <w:rFonts w:cs="FrankRuehl"/>
          <w:sz w:val="22"/>
          <w:szCs w:val="22"/>
          <w:rtl/>
        </w:rPr>
        <w:t xml:space="preserve"> כי אין</w:t>
      </w:r>
      <w:r w:rsidRPr="00890252">
        <w:rPr>
          <w:rFonts w:cs="FrankRuehl" w:hint="cs"/>
          <w:sz w:val="22"/>
          <w:szCs w:val="22"/>
          <w:rtl/>
        </w:rPr>
        <w:t xml:space="preserve"> </w:t>
      </w:r>
      <w:r w:rsidRPr="00890252">
        <w:rPr>
          <w:rFonts w:cs="FrankRuehl"/>
          <w:sz w:val="22"/>
          <w:szCs w:val="22"/>
          <w:rtl/>
        </w:rPr>
        <w:t xml:space="preserve">הדבר כן. </w:t>
      </w:r>
    </w:p>
    <w:p w:rsidR="00971B55" w:rsidRDefault="00971B55" w:rsidP="00971B55">
      <w:pPr>
        <w:spacing w:line="360" w:lineRule="auto"/>
        <w:jc w:val="both"/>
        <w:rPr>
          <w:rFonts w:cs="FrankRuehl"/>
          <w:sz w:val="22"/>
          <w:szCs w:val="22"/>
          <w:rtl/>
        </w:rPr>
      </w:pPr>
      <w:proofErr w:type="spellStart"/>
      <w:r w:rsidRPr="001450F1">
        <w:rPr>
          <w:rFonts w:cs="FrankRuehl"/>
          <w:sz w:val="22"/>
          <w:szCs w:val="22"/>
          <w:rtl/>
        </w:rPr>
        <w:t>והענין</w:t>
      </w:r>
      <w:proofErr w:type="spellEnd"/>
      <w:r w:rsidRPr="001450F1">
        <w:rPr>
          <w:rFonts w:cs="FrankRuehl"/>
          <w:sz w:val="22"/>
          <w:szCs w:val="22"/>
          <w:rtl/>
        </w:rPr>
        <w:t xml:space="preserve"> כי הנה הכלים הם חיצוניות </w:t>
      </w:r>
      <w:proofErr w:type="spellStart"/>
      <w:r w:rsidRPr="001450F1">
        <w:rPr>
          <w:rFonts w:cs="FrankRuehl"/>
          <w:sz w:val="22"/>
          <w:szCs w:val="22"/>
          <w:rtl/>
        </w:rPr>
        <w:t>ועביו</w:t>
      </w:r>
      <w:r>
        <w:rPr>
          <w:rFonts w:cs="FrankRuehl" w:hint="cs"/>
          <w:sz w:val="22"/>
          <w:szCs w:val="22"/>
          <w:rtl/>
        </w:rPr>
        <w:t>ּ</w:t>
      </w:r>
      <w:proofErr w:type="spellEnd"/>
      <w:r w:rsidRPr="001450F1">
        <w:rPr>
          <w:rFonts w:cs="FrankRuehl"/>
          <w:sz w:val="22"/>
          <w:szCs w:val="22"/>
          <w:rtl/>
        </w:rPr>
        <w:t xml:space="preserve">ת ולא יכלו להתלבש כל ה' מיני נשמה רק </w:t>
      </w:r>
      <w:proofErr w:type="spellStart"/>
      <w:r w:rsidRPr="001450F1">
        <w:rPr>
          <w:rFonts w:cs="FrankRuehl"/>
          <w:sz w:val="22"/>
          <w:szCs w:val="22"/>
          <w:rtl/>
        </w:rPr>
        <w:t>הג</w:t>
      </w:r>
      <w:proofErr w:type="spellEnd"/>
      <w:r w:rsidRPr="001450F1">
        <w:rPr>
          <w:rFonts w:cs="FrankRuehl"/>
          <w:sz w:val="22"/>
          <w:szCs w:val="22"/>
          <w:rtl/>
        </w:rPr>
        <w:t xml:space="preserve">' תחתונים לבד שהם </w:t>
      </w:r>
      <w:proofErr w:type="spellStart"/>
      <w:r w:rsidRPr="001450F1">
        <w:rPr>
          <w:rFonts w:cs="FrankRuehl"/>
          <w:sz w:val="22"/>
          <w:szCs w:val="22"/>
          <w:rtl/>
        </w:rPr>
        <w:t>נר"ן</w:t>
      </w:r>
      <w:proofErr w:type="spellEnd"/>
      <w:r w:rsidRPr="001450F1">
        <w:rPr>
          <w:rFonts w:cs="FrankRuehl"/>
          <w:sz w:val="22"/>
          <w:szCs w:val="22"/>
          <w:rtl/>
        </w:rPr>
        <w:t xml:space="preserve"> ו</w:t>
      </w:r>
      <w:r>
        <w:rPr>
          <w:rFonts w:cs="FrankRuehl"/>
          <w:sz w:val="22"/>
          <w:szCs w:val="22"/>
          <w:rtl/>
        </w:rPr>
        <w:t>לאלה בלבד היו כנגדם כלים וגופים</w:t>
      </w:r>
      <w:r>
        <w:rPr>
          <w:rFonts w:cs="FrankRuehl" w:hint="cs"/>
          <w:sz w:val="22"/>
          <w:szCs w:val="22"/>
          <w:rtl/>
        </w:rPr>
        <w:t xml:space="preserve"> - </w:t>
      </w:r>
      <w:r w:rsidRPr="00CE4044">
        <w:rPr>
          <w:rFonts w:cs="FrankRuehl"/>
          <w:b/>
          <w:bCs/>
          <w:sz w:val="22"/>
          <w:szCs w:val="22"/>
          <w:rtl/>
        </w:rPr>
        <w:t>אך חיה ויחידה שבכל פרצוף אין כנגדן כלים בפרצוף ההוא עצמו שיתלבשו בהם</w:t>
      </w:r>
      <w:r w:rsidRPr="001450F1">
        <w:rPr>
          <w:rFonts w:cs="FrankRuehl"/>
          <w:sz w:val="22"/>
          <w:szCs w:val="22"/>
          <w:rtl/>
        </w:rPr>
        <w:t xml:space="preserve"> אך </w:t>
      </w:r>
      <w:proofErr w:type="spellStart"/>
      <w:r w:rsidRPr="001450F1">
        <w:rPr>
          <w:rFonts w:cs="FrankRuehl"/>
          <w:sz w:val="22"/>
          <w:szCs w:val="22"/>
          <w:rtl/>
        </w:rPr>
        <w:t>נשארין</w:t>
      </w:r>
      <w:proofErr w:type="spellEnd"/>
      <w:r w:rsidRPr="001450F1">
        <w:rPr>
          <w:rFonts w:cs="FrankRuehl"/>
          <w:sz w:val="22"/>
          <w:szCs w:val="22"/>
          <w:rtl/>
        </w:rPr>
        <w:t xml:space="preserve"> בחוץ בלתי כלים</w:t>
      </w:r>
      <w:r w:rsidR="00CE4044">
        <w:rPr>
          <w:rFonts w:cs="FrankRuehl" w:hint="cs"/>
          <w:sz w:val="22"/>
          <w:szCs w:val="22"/>
          <w:rtl/>
        </w:rPr>
        <w:t>,</w:t>
      </w:r>
      <w:r w:rsidRPr="001450F1">
        <w:rPr>
          <w:rFonts w:cs="FrankRuehl"/>
          <w:sz w:val="22"/>
          <w:szCs w:val="22"/>
          <w:rtl/>
        </w:rPr>
        <w:t xml:space="preserve"> בסוד מקיף </w:t>
      </w:r>
      <w:proofErr w:type="spellStart"/>
      <w:r w:rsidRPr="001450F1">
        <w:rPr>
          <w:rFonts w:cs="FrankRuehl"/>
          <w:sz w:val="22"/>
          <w:szCs w:val="22"/>
          <w:rtl/>
        </w:rPr>
        <w:t>כמ"ש</w:t>
      </w:r>
      <w:proofErr w:type="spellEnd"/>
    </w:p>
    <w:p w:rsidR="00971B55" w:rsidRDefault="00971B55" w:rsidP="00971B55">
      <w:pPr>
        <w:spacing w:line="360" w:lineRule="auto"/>
        <w:jc w:val="both"/>
        <w:rPr>
          <w:rFonts w:cs="FrankRuehl"/>
          <w:sz w:val="22"/>
          <w:szCs w:val="22"/>
          <w:rtl/>
        </w:rPr>
      </w:pPr>
      <w:r w:rsidRPr="001450F1">
        <w:rPr>
          <w:rFonts w:cs="FrankRuehl"/>
          <w:sz w:val="22"/>
          <w:szCs w:val="22"/>
          <w:rtl/>
        </w:rPr>
        <w:t>וא"כ נמצא כי בח</w:t>
      </w:r>
      <w:r w:rsidR="00CE4044">
        <w:rPr>
          <w:rFonts w:cs="FrankRuehl" w:hint="cs"/>
          <w:sz w:val="22"/>
          <w:szCs w:val="22"/>
          <w:rtl/>
        </w:rPr>
        <w:t>י</w:t>
      </w:r>
      <w:r w:rsidRPr="001450F1">
        <w:rPr>
          <w:rFonts w:cs="FrankRuehl"/>
          <w:sz w:val="22"/>
          <w:szCs w:val="22"/>
          <w:rtl/>
        </w:rPr>
        <w:t xml:space="preserve">צוניות לא יש רק ג' בחי' לבד שהם ג' כלים חיצון אמצעי ופנימי כדי שיתלבשו בתוכם </w:t>
      </w:r>
      <w:proofErr w:type="spellStart"/>
      <w:r w:rsidRPr="001450F1">
        <w:rPr>
          <w:rFonts w:cs="FrankRuehl"/>
          <w:sz w:val="22"/>
          <w:szCs w:val="22"/>
          <w:rtl/>
        </w:rPr>
        <w:t>נר"ן</w:t>
      </w:r>
      <w:proofErr w:type="spellEnd"/>
      <w:r w:rsidRPr="001450F1">
        <w:rPr>
          <w:rFonts w:cs="FrankRuehl"/>
          <w:sz w:val="22"/>
          <w:szCs w:val="22"/>
          <w:rtl/>
        </w:rPr>
        <w:t xml:space="preserve"> שיש כנגדן כלים</w:t>
      </w:r>
      <w:r>
        <w:rPr>
          <w:rFonts w:cs="FrankRuehl"/>
          <w:sz w:val="22"/>
          <w:szCs w:val="22"/>
          <w:rtl/>
        </w:rPr>
        <w:t xml:space="preserve"> אך היחידה וחיה אין כנגדן כלים </w:t>
      </w:r>
      <w:r w:rsidRPr="001450F1">
        <w:rPr>
          <w:rFonts w:cs="FrankRuehl"/>
          <w:sz w:val="22"/>
          <w:szCs w:val="22"/>
          <w:rtl/>
        </w:rPr>
        <w:t xml:space="preserve">שיתלבשו בתוכם </w:t>
      </w:r>
      <w:proofErr w:type="spellStart"/>
      <w:r w:rsidRPr="001450F1">
        <w:rPr>
          <w:rFonts w:cs="FrankRuehl"/>
          <w:sz w:val="22"/>
          <w:szCs w:val="22"/>
          <w:rtl/>
        </w:rPr>
        <w:t>ונשארין</w:t>
      </w:r>
      <w:proofErr w:type="spellEnd"/>
      <w:r w:rsidRPr="001450F1">
        <w:rPr>
          <w:rFonts w:cs="FrankRuehl"/>
          <w:sz w:val="22"/>
          <w:szCs w:val="22"/>
          <w:rtl/>
        </w:rPr>
        <w:t xml:space="preserve"> בסוד אור מקיף </w:t>
      </w:r>
      <w:proofErr w:type="spellStart"/>
      <w:r w:rsidRPr="001450F1">
        <w:rPr>
          <w:rFonts w:cs="FrankRuehl"/>
          <w:sz w:val="22"/>
          <w:szCs w:val="22"/>
          <w:rtl/>
        </w:rPr>
        <w:t>כמ"ש</w:t>
      </w:r>
      <w:proofErr w:type="spellEnd"/>
      <w:r>
        <w:rPr>
          <w:rFonts w:cs="FrankRuehl" w:hint="cs"/>
          <w:sz w:val="22"/>
          <w:szCs w:val="22"/>
          <w:rtl/>
        </w:rPr>
        <w:t>.</w:t>
      </w:r>
      <w:r w:rsidRPr="001450F1">
        <w:rPr>
          <w:rFonts w:cs="FrankRuehl"/>
          <w:sz w:val="22"/>
          <w:szCs w:val="22"/>
          <w:rtl/>
        </w:rPr>
        <w:t xml:space="preserve"> </w:t>
      </w:r>
    </w:p>
    <w:p w:rsidR="00CE4044" w:rsidRDefault="00CE4044" w:rsidP="00971B55">
      <w:pPr>
        <w:spacing w:line="360" w:lineRule="auto"/>
        <w:jc w:val="both"/>
        <w:rPr>
          <w:rFonts w:cs="FrankRuehl" w:hint="cs"/>
          <w:sz w:val="22"/>
          <w:szCs w:val="22"/>
          <w:rtl/>
        </w:rPr>
      </w:pPr>
    </w:p>
    <w:p w:rsidR="00971B55" w:rsidRDefault="00971B55" w:rsidP="00971B55">
      <w:pPr>
        <w:spacing w:line="360" w:lineRule="auto"/>
        <w:jc w:val="both"/>
        <w:rPr>
          <w:rFonts w:cs="FrankRuehl"/>
          <w:sz w:val="22"/>
          <w:szCs w:val="22"/>
          <w:rtl/>
        </w:rPr>
      </w:pPr>
      <w:r w:rsidRPr="001450F1">
        <w:rPr>
          <w:rFonts w:cs="FrankRuehl"/>
          <w:sz w:val="22"/>
          <w:szCs w:val="22"/>
          <w:rtl/>
        </w:rPr>
        <w:t xml:space="preserve">ונבאר </w:t>
      </w:r>
      <w:proofErr w:type="spellStart"/>
      <w:r w:rsidRPr="001450F1">
        <w:rPr>
          <w:rFonts w:cs="FrankRuehl"/>
          <w:sz w:val="22"/>
          <w:szCs w:val="22"/>
          <w:rtl/>
        </w:rPr>
        <w:t>ענין</w:t>
      </w:r>
      <w:proofErr w:type="spellEnd"/>
      <w:r w:rsidRPr="001450F1">
        <w:rPr>
          <w:rFonts w:cs="FrankRuehl"/>
          <w:sz w:val="22"/>
          <w:szCs w:val="22"/>
          <w:rtl/>
        </w:rPr>
        <w:t xml:space="preserve"> הפנימיות תחלה</w:t>
      </w:r>
      <w:r>
        <w:rPr>
          <w:rFonts w:cs="FrankRuehl" w:hint="cs"/>
          <w:sz w:val="22"/>
          <w:szCs w:val="22"/>
          <w:rtl/>
        </w:rPr>
        <w:t>.</w:t>
      </w:r>
      <w:r w:rsidRPr="001450F1">
        <w:rPr>
          <w:rFonts w:cs="FrankRuehl"/>
          <w:sz w:val="22"/>
          <w:szCs w:val="22"/>
          <w:rtl/>
        </w:rPr>
        <w:t xml:space="preserve"> הנה הנפש נכנסה תחלה בתוך </w:t>
      </w:r>
      <w:r w:rsidRPr="001450F1">
        <w:rPr>
          <w:rFonts w:cs="Miriam"/>
          <w:sz w:val="20"/>
          <w:szCs w:val="20"/>
          <w:rtl/>
        </w:rPr>
        <w:t>כלי החיצון</w:t>
      </w:r>
      <w:r w:rsidRPr="001450F1">
        <w:rPr>
          <w:rFonts w:cs="FrankRuehl"/>
          <w:sz w:val="22"/>
          <w:szCs w:val="22"/>
          <w:rtl/>
        </w:rPr>
        <w:t xml:space="preserve"> ועיקר הארתו הוא ב</w:t>
      </w:r>
      <w:r w:rsidRPr="001450F1">
        <w:rPr>
          <w:rFonts w:cs="FrankRuehl"/>
          <w:b/>
          <w:bCs/>
          <w:sz w:val="22"/>
          <w:szCs w:val="22"/>
          <w:rtl/>
        </w:rPr>
        <w:t>כבד</w:t>
      </w:r>
      <w:r w:rsidRPr="001450F1">
        <w:rPr>
          <w:rFonts w:cs="FrankRuehl"/>
          <w:sz w:val="22"/>
          <w:szCs w:val="22"/>
          <w:rtl/>
        </w:rPr>
        <w:t xml:space="preserve"> </w:t>
      </w:r>
    </w:p>
    <w:p w:rsidR="00971B55" w:rsidRDefault="00971B55" w:rsidP="00971B55">
      <w:pPr>
        <w:spacing w:line="360" w:lineRule="auto"/>
        <w:jc w:val="both"/>
        <w:rPr>
          <w:rFonts w:cs="FrankRuehl"/>
          <w:sz w:val="22"/>
          <w:szCs w:val="22"/>
          <w:rtl/>
        </w:rPr>
      </w:pPr>
      <w:r w:rsidRPr="001450F1">
        <w:rPr>
          <w:rFonts w:cs="FrankRuehl"/>
          <w:sz w:val="22"/>
          <w:szCs w:val="22"/>
          <w:rtl/>
        </w:rPr>
        <w:t>ואח"כ נכנס הרוח ב</w:t>
      </w:r>
      <w:r w:rsidRPr="001450F1">
        <w:rPr>
          <w:rFonts w:cs="Miriam"/>
          <w:sz w:val="20"/>
          <w:szCs w:val="20"/>
          <w:rtl/>
        </w:rPr>
        <w:t>כלי התיכון</w:t>
      </w:r>
      <w:r w:rsidRPr="001450F1">
        <w:rPr>
          <w:rFonts w:cs="FrankRuehl"/>
          <w:sz w:val="22"/>
          <w:szCs w:val="22"/>
          <w:rtl/>
        </w:rPr>
        <w:t xml:space="preserve"> ועיקר גילוי הארתו הוא ב</w:t>
      </w:r>
      <w:r w:rsidRPr="001450F1">
        <w:rPr>
          <w:rFonts w:cs="FrankRuehl"/>
          <w:b/>
          <w:bCs/>
          <w:sz w:val="22"/>
          <w:szCs w:val="22"/>
          <w:rtl/>
        </w:rPr>
        <w:t>לב</w:t>
      </w:r>
      <w:r w:rsidRPr="001450F1">
        <w:rPr>
          <w:rFonts w:cs="FrankRuehl"/>
          <w:sz w:val="22"/>
          <w:szCs w:val="22"/>
          <w:rtl/>
        </w:rPr>
        <w:t xml:space="preserve"> ומשם מתפשט למ</w:t>
      </w:r>
      <w:r>
        <w:rPr>
          <w:rFonts w:cs="FrankRuehl"/>
          <w:sz w:val="22"/>
          <w:szCs w:val="22"/>
          <w:rtl/>
        </w:rPr>
        <w:t>טה עד הכבד מתלבש תוך הנפש שבכבד</w:t>
      </w:r>
      <w:r>
        <w:rPr>
          <w:rFonts w:cs="FrankRuehl" w:hint="cs"/>
          <w:sz w:val="22"/>
          <w:szCs w:val="22"/>
          <w:rtl/>
        </w:rPr>
        <w:t xml:space="preserve"> - </w:t>
      </w:r>
      <w:r w:rsidRPr="001450F1">
        <w:rPr>
          <w:rFonts w:cs="FrankRuehl"/>
          <w:sz w:val="22"/>
          <w:szCs w:val="22"/>
          <w:rtl/>
        </w:rPr>
        <w:t xml:space="preserve">אך מן הלב עד הכבד היא מתגלית ומשם ולמטה מתלבשת תוך הנפש </w:t>
      </w:r>
    </w:p>
    <w:p w:rsidR="00971B55" w:rsidRDefault="00971B55" w:rsidP="00971B55">
      <w:pPr>
        <w:spacing w:line="360" w:lineRule="auto"/>
        <w:jc w:val="both"/>
        <w:rPr>
          <w:rFonts w:cs="FrankRuehl"/>
          <w:sz w:val="22"/>
          <w:szCs w:val="22"/>
          <w:rtl/>
        </w:rPr>
      </w:pPr>
      <w:r w:rsidRPr="001450F1">
        <w:rPr>
          <w:rFonts w:cs="FrankRuehl"/>
          <w:sz w:val="22"/>
          <w:szCs w:val="22"/>
          <w:rtl/>
        </w:rPr>
        <w:lastRenderedPageBreak/>
        <w:t>ואח"כ נכנסה הנשמה ב</w:t>
      </w:r>
      <w:r w:rsidRPr="001450F1">
        <w:rPr>
          <w:rFonts w:cs="Miriam"/>
          <w:sz w:val="20"/>
          <w:szCs w:val="20"/>
          <w:rtl/>
        </w:rPr>
        <w:t xml:space="preserve">כלי הפנימי </w:t>
      </w:r>
      <w:r w:rsidRPr="001450F1">
        <w:rPr>
          <w:rFonts w:cs="FrankRuehl"/>
          <w:sz w:val="22"/>
          <w:szCs w:val="22"/>
          <w:rtl/>
        </w:rPr>
        <w:t>ועיקר הארתו ב</w:t>
      </w:r>
      <w:r w:rsidRPr="001450F1">
        <w:rPr>
          <w:rFonts w:cs="FrankRuehl"/>
          <w:b/>
          <w:bCs/>
          <w:sz w:val="22"/>
          <w:szCs w:val="22"/>
          <w:rtl/>
        </w:rPr>
        <w:t>מוח</w:t>
      </w:r>
      <w:r w:rsidRPr="001450F1">
        <w:rPr>
          <w:rFonts w:cs="FrankRuehl"/>
          <w:sz w:val="22"/>
          <w:szCs w:val="22"/>
          <w:rtl/>
        </w:rPr>
        <w:t xml:space="preserve"> ומשם מתפשט למטה עד הלב ומתלבשת תוך הרוח אשר שם וגם היא מתפשט עד הכבד בהיותו מלובשת תוך הרוח המתלבש תוך הנפש שבכבד כנ"ל והבן זה מאד. </w:t>
      </w:r>
    </w:p>
    <w:p w:rsidR="00CE4044" w:rsidRDefault="00971B55" w:rsidP="00971B55">
      <w:pPr>
        <w:spacing w:line="360" w:lineRule="auto"/>
        <w:jc w:val="both"/>
        <w:rPr>
          <w:rFonts w:cs="FrankRuehl" w:hint="cs"/>
          <w:sz w:val="22"/>
          <w:szCs w:val="22"/>
          <w:rtl/>
        </w:rPr>
      </w:pPr>
      <w:r w:rsidRPr="001450F1">
        <w:rPr>
          <w:rFonts w:cs="FrankRuehl"/>
          <w:sz w:val="22"/>
          <w:szCs w:val="22"/>
          <w:rtl/>
        </w:rPr>
        <w:t xml:space="preserve">וטעם הדבר הוא כי אנו </w:t>
      </w:r>
      <w:proofErr w:type="spellStart"/>
      <w:r w:rsidRPr="001450F1">
        <w:rPr>
          <w:rFonts w:cs="FrankRuehl"/>
          <w:sz w:val="22"/>
          <w:szCs w:val="22"/>
          <w:rtl/>
        </w:rPr>
        <w:t>רואין</w:t>
      </w:r>
      <w:proofErr w:type="spellEnd"/>
      <w:r w:rsidRPr="001450F1">
        <w:rPr>
          <w:rFonts w:cs="FrankRuehl"/>
          <w:sz w:val="22"/>
          <w:szCs w:val="22"/>
          <w:rtl/>
        </w:rPr>
        <w:t xml:space="preserve"> שוורידי הכבד </w:t>
      </w:r>
      <w:proofErr w:type="spellStart"/>
      <w:r w:rsidRPr="001450F1">
        <w:rPr>
          <w:rFonts w:cs="FrankRuehl"/>
          <w:sz w:val="22"/>
          <w:szCs w:val="22"/>
          <w:rtl/>
        </w:rPr>
        <w:t>משתלחין</w:t>
      </w:r>
      <w:proofErr w:type="spellEnd"/>
      <w:r w:rsidRPr="001450F1">
        <w:rPr>
          <w:rFonts w:cs="FrankRuehl"/>
          <w:sz w:val="22"/>
          <w:szCs w:val="22"/>
          <w:rtl/>
        </w:rPr>
        <w:t xml:space="preserve"> </w:t>
      </w:r>
      <w:proofErr w:type="spellStart"/>
      <w:r w:rsidRPr="001450F1">
        <w:rPr>
          <w:rFonts w:cs="FrankRuehl"/>
          <w:sz w:val="22"/>
          <w:szCs w:val="22"/>
          <w:rtl/>
        </w:rPr>
        <w:t>ומסתעפין</w:t>
      </w:r>
      <w:proofErr w:type="spellEnd"/>
      <w:r w:rsidRPr="001450F1">
        <w:rPr>
          <w:rFonts w:cs="FrankRuehl"/>
          <w:sz w:val="22"/>
          <w:szCs w:val="22"/>
          <w:rtl/>
        </w:rPr>
        <w:t xml:space="preserve"> בכל האיברים שהם ג' בחי' הכלים הנ"ל וורידי הכבד נכנסים בהם להחיותן והם עומדים בחיצוניות האיברים </w:t>
      </w:r>
      <w:proofErr w:type="spellStart"/>
      <w:r w:rsidRPr="001450F1">
        <w:rPr>
          <w:rFonts w:cs="FrankRuehl"/>
          <w:sz w:val="22"/>
          <w:szCs w:val="22"/>
          <w:rtl/>
        </w:rPr>
        <w:t>ומכניסין</w:t>
      </w:r>
      <w:proofErr w:type="spellEnd"/>
      <w:r w:rsidRPr="001450F1">
        <w:rPr>
          <w:rFonts w:cs="FrankRuehl"/>
          <w:sz w:val="22"/>
          <w:szCs w:val="22"/>
          <w:rtl/>
        </w:rPr>
        <w:t xml:space="preserve"> בהם דם הכבד שבו מתלבשת הנפש </w:t>
      </w:r>
      <w:proofErr w:type="spellStart"/>
      <w:r w:rsidRPr="001450F1">
        <w:rPr>
          <w:rFonts w:cs="FrankRuehl"/>
          <w:sz w:val="22"/>
          <w:szCs w:val="22"/>
          <w:rtl/>
        </w:rPr>
        <w:t>כמ"ש</w:t>
      </w:r>
      <w:proofErr w:type="spellEnd"/>
      <w:r w:rsidRPr="001450F1">
        <w:rPr>
          <w:rFonts w:cs="FrankRuehl"/>
          <w:sz w:val="22"/>
          <w:szCs w:val="22"/>
          <w:rtl/>
        </w:rPr>
        <w:t xml:space="preserve"> כי </w:t>
      </w:r>
      <w:r>
        <w:rPr>
          <w:rFonts w:cs="FrankRuehl" w:hint="cs"/>
          <w:sz w:val="22"/>
          <w:szCs w:val="22"/>
          <w:rtl/>
        </w:rPr>
        <w:t>"</w:t>
      </w:r>
      <w:r w:rsidRPr="001450F1">
        <w:rPr>
          <w:rFonts w:cs="FrankRuehl"/>
          <w:sz w:val="22"/>
          <w:szCs w:val="22"/>
          <w:rtl/>
        </w:rPr>
        <w:t>הדם הוא הנפש</w:t>
      </w:r>
      <w:r>
        <w:rPr>
          <w:rFonts w:cs="FrankRuehl" w:hint="cs"/>
          <w:sz w:val="22"/>
          <w:szCs w:val="22"/>
          <w:rtl/>
        </w:rPr>
        <w:t>",</w:t>
      </w:r>
      <w:r w:rsidRPr="001450F1">
        <w:rPr>
          <w:rFonts w:cs="FrankRuehl"/>
          <w:sz w:val="22"/>
          <w:szCs w:val="22"/>
          <w:rtl/>
        </w:rPr>
        <w:t xml:space="preserve"> ואח"כ מסתעפים וורידי הלב שהם העורקים הדופקים כנודע ואין בתוכם דם רק חיות ורוחניות הנמשך מן הרוח שבלב ומסתעפים בכל האיברים בתוכניות שלהם כנודע</w:t>
      </w:r>
      <w:r>
        <w:rPr>
          <w:rFonts w:cs="FrankRuehl" w:hint="cs"/>
          <w:sz w:val="22"/>
          <w:szCs w:val="22"/>
          <w:rtl/>
        </w:rPr>
        <w:t>,</w:t>
      </w:r>
      <w:r w:rsidRPr="001450F1">
        <w:rPr>
          <w:rFonts w:cs="FrankRuehl"/>
          <w:sz w:val="22"/>
          <w:szCs w:val="22"/>
          <w:rtl/>
        </w:rPr>
        <w:t xml:space="preserve"> כי תחת וורידי הדם הם העורקים הדופקים</w:t>
      </w:r>
      <w:r w:rsidR="00CE4044">
        <w:rPr>
          <w:rFonts w:cs="FrankRuehl" w:hint="cs"/>
          <w:sz w:val="22"/>
          <w:szCs w:val="22"/>
          <w:rtl/>
        </w:rPr>
        <w:t>.</w:t>
      </w:r>
      <w:r w:rsidRPr="001450F1">
        <w:rPr>
          <w:rFonts w:cs="FrankRuehl"/>
          <w:sz w:val="22"/>
          <w:szCs w:val="22"/>
          <w:rtl/>
        </w:rPr>
        <w:t xml:space="preserve"> </w:t>
      </w:r>
    </w:p>
    <w:p w:rsidR="00971B55" w:rsidRDefault="00971B55" w:rsidP="00971B55">
      <w:pPr>
        <w:spacing w:line="360" w:lineRule="auto"/>
        <w:jc w:val="both"/>
        <w:rPr>
          <w:rFonts w:cs="FrankRuehl"/>
          <w:sz w:val="22"/>
          <w:szCs w:val="22"/>
          <w:rtl/>
        </w:rPr>
      </w:pPr>
      <w:r w:rsidRPr="001450F1">
        <w:rPr>
          <w:rFonts w:cs="FrankRuehl"/>
          <w:sz w:val="22"/>
          <w:szCs w:val="22"/>
          <w:rtl/>
        </w:rPr>
        <w:t xml:space="preserve">ואח"כ מסתעפים הגידים מהמוח ובתוכם מתפשט רוחניות דק מאד של הנשמה של המוח כנודע כי </w:t>
      </w:r>
      <w:proofErr w:type="spellStart"/>
      <w:r w:rsidRPr="001450F1">
        <w:rPr>
          <w:rFonts w:cs="FrankRuehl"/>
          <w:sz w:val="22"/>
          <w:szCs w:val="22"/>
          <w:rtl/>
        </w:rPr>
        <w:t>הגידין</w:t>
      </w:r>
      <w:proofErr w:type="spellEnd"/>
      <w:r w:rsidRPr="001450F1">
        <w:rPr>
          <w:rFonts w:cs="FrankRuehl"/>
          <w:sz w:val="22"/>
          <w:szCs w:val="22"/>
          <w:rtl/>
        </w:rPr>
        <w:t xml:space="preserve"> אין רוח ממש דופק בתוכם נרגש כמו בעורקי הלב הדופקים אמנם הוא דק מאד ואינו נרגש כלל יען הוא </w:t>
      </w:r>
      <w:proofErr w:type="spellStart"/>
      <w:r w:rsidRPr="001450F1">
        <w:rPr>
          <w:rFonts w:cs="FrankRuehl"/>
          <w:sz w:val="22"/>
          <w:szCs w:val="22"/>
          <w:rtl/>
        </w:rPr>
        <w:t>מבחי</w:t>
      </w:r>
      <w:proofErr w:type="spellEnd"/>
      <w:r w:rsidRPr="001450F1">
        <w:rPr>
          <w:rFonts w:cs="FrankRuehl"/>
          <w:sz w:val="22"/>
          <w:szCs w:val="22"/>
          <w:rtl/>
        </w:rPr>
        <w:t xml:space="preserve">' נשמה ולכן כל התנועות שבאברים אינם אלא ע"י </w:t>
      </w:r>
      <w:proofErr w:type="spellStart"/>
      <w:r w:rsidRPr="001450F1">
        <w:rPr>
          <w:rFonts w:cs="FrankRuehl"/>
          <w:sz w:val="22"/>
          <w:szCs w:val="22"/>
          <w:rtl/>
        </w:rPr>
        <w:t>הגידין</w:t>
      </w:r>
      <w:proofErr w:type="spellEnd"/>
      <w:r w:rsidRPr="001450F1">
        <w:rPr>
          <w:rFonts w:cs="FrankRuehl"/>
          <w:sz w:val="22"/>
          <w:szCs w:val="22"/>
          <w:rtl/>
        </w:rPr>
        <w:t xml:space="preserve"> המנענעים האיברים כנודע. ובתוכם הוא הליחה לבנה היא הנמשכת מן המוח כי היא המנענעת הפרקים כנודע וכבר כתבו חכמי </w:t>
      </w:r>
      <w:proofErr w:type="spellStart"/>
      <w:r w:rsidRPr="001450F1">
        <w:rPr>
          <w:rFonts w:cs="FrankRuehl"/>
          <w:sz w:val="22"/>
          <w:szCs w:val="22"/>
          <w:rtl/>
        </w:rPr>
        <w:t>הטבעים</w:t>
      </w:r>
      <w:proofErr w:type="spellEnd"/>
      <w:r>
        <w:rPr>
          <w:rFonts w:cs="FrankRuehl" w:hint="cs"/>
          <w:sz w:val="22"/>
          <w:szCs w:val="22"/>
          <w:rtl/>
        </w:rPr>
        <w:t xml:space="preserve"> </w:t>
      </w:r>
      <w:r w:rsidRPr="001450F1">
        <w:rPr>
          <w:rFonts w:cs="FrankRuehl"/>
          <w:sz w:val="22"/>
          <w:szCs w:val="22"/>
          <w:rtl/>
        </w:rPr>
        <w:t>כי בהי</w:t>
      </w:r>
      <w:r>
        <w:rPr>
          <w:rFonts w:cs="FrankRuehl" w:hint="cs"/>
          <w:sz w:val="22"/>
          <w:szCs w:val="22"/>
          <w:rtl/>
        </w:rPr>
        <w:t>ו</w:t>
      </w:r>
      <w:r w:rsidRPr="001450F1">
        <w:rPr>
          <w:rFonts w:cs="FrankRuehl"/>
          <w:sz w:val="22"/>
          <w:szCs w:val="22"/>
          <w:rtl/>
        </w:rPr>
        <w:t xml:space="preserve">ת האדם חי </w:t>
      </w:r>
      <w:proofErr w:type="spellStart"/>
      <w:r w:rsidRPr="001450F1">
        <w:rPr>
          <w:rFonts w:cs="FrankRuehl"/>
          <w:sz w:val="22"/>
          <w:szCs w:val="22"/>
          <w:rtl/>
        </w:rPr>
        <w:t>הגידין</w:t>
      </w:r>
      <w:proofErr w:type="spellEnd"/>
      <w:r w:rsidRPr="001450F1">
        <w:rPr>
          <w:rFonts w:cs="FrankRuehl"/>
          <w:sz w:val="22"/>
          <w:szCs w:val="22"/>
          <w:rtl/>
        </w:rPr>
        <w:t xml:space="preserve"> הם חלולים והחיות עובר בתוכן ובמותו שנסתלקה הנשמה תכף יכווצו </w:t>
      </w:r>
      <w:proofErr w:type="spellStart"/>
      <w:r w:rsidRPr="001450F1">
        <w:rPr>
          <w:rFonts w:cs="FrankRuehl"/>
          <w:sz w:val="22"/>
          <w:szCs w:val="22"/>
          <w:rtl/>
        </w:rPr>
        <w:t>הגידין</w:t>
      </w:r>
      <w:proofErr w:type="spellEnd"/>
      <w:r w:rsidRPr="001450F1">
        <w:rPr>
          <w:rFonts w:cs="FrankRuehl"/>
          <w:sz w:val="22"/>
          <w:szCs w:val="22"/>
          <w:rtl/>
        </w:rPr>
        <w:t xml:space="preserve"> ויסתמו פיהם וזהו להיות הרוחניות שבהם זך בתכלית הזכות והנה אנו </w:t>
      </w:r>
      <w:proofErr w:type="spellStart"/>
      <w:r w:rsidRPr="001450F1">
        <w:rPr>
          <w:rFonts w:cs="FrankRuehl"/>
          <w:sz w:val="22"/>
          <w:szCs w:val="22"/>
          <w:rtl/>
        </w:rPr>
        <w:t>רואין</w:t>
      </w:r>
      <w:proofErr w:type="spellEnd"/>
      <w:r w:rsidRPr="001450F1">
        <w:rPr>
          <w:rFonts w:cs="FrankRuehl"/>
          <w:sz w:val="22"/>
          <w:szCs w:val="22"/>
          <w:rtl/>
        </w:rPr>
        <w:t xml:space="preserve"> כי הדם מתפשט בחיצוניות והרוח בתוכניות והגידים הלבנים בפנימיות והם בחי' אלו ג' הכלים הנ"ל </w:t>
      </w:r>
    </w:p>
    <w:p w:rsidR="00971B55" w:rsidRDefault="00971B55" w:rsidP="00971B55">
      <w:pPr>
        <w:spacing w:line="360" w:lineRule="auto"/>
        <w:jc w:val="both"/>
        <w:rPr>
          <w:rFonts w:cs="FrankRuehl"/>
          <w:sz w:val="22"/>
          <w:szCs w:val="22"/>
          <w:rtl/>
        </w:rPr>
      </w:pPr>
      <w:r w:rsidRPr="001450F1">
        <w:rPr>
          <w:rFonts w:cs="FrankRuehl"/>
          <w:sz w:val="22"/>
          <w:szCs w:val="22"/>
          <w:rtl/>
        </w:rPr>
        <w:t xml:space="preserve">ואלו </w:t>
      </w:r>
      <w:proofErr w:type="spellStart"/>
      <w:r w:rsidRPr="001450F1">
        <w:rPr>
          <w:rFonts w:cs="FrankRuehl"/>
          <w:sz w:val="22"/>
          <w:szCs w:val="22"/>
          <w:rtl/>
        </w:rPr>
        <w:t>הג</w:t>
      </w:r>
      <w:proofErr w:type="spellEnd"/>
      <w:r w:rsidRPr="001450F1">
        <w:rPr>
          <w:rFonts w:cs="FrankRuehl"/>
          <w:sz w:val="22"/>
          <w:szCs w:val="22"/>
          <w:rtl/>
        </w:rPr>
        <w:t xml:space="preserve">' נקראים </w:t>
      </w:r>
      <w:r w:rsidRPr="001450F1">
        <w:rPr>
          <w:rFonts w:cs="Miriam"/>
          <w:sz w:val="20"/>
          <w:szCs w:val="20"/>
          <w:rtl/>
        </w:rPr>
        <w:t xml:space="preserve">בשר </w:t>
      </w:r>
      <w:proofErr w:type="spellStart"/>
      <w:r w:rsidRPr="001450F1">
        <w:rPr>
          <w:rFonts w:cs="Miriam"/>
          <w:sz w:val="20"/>
          <w:szCs w:val="20"/>
          <w:rtl/>
        </w:rPr>
        <w:t>גידין</w:t>
      </w:r>
      <w:proofErr w:type="spellEnd"/>
      <w:r w:rsidRPr="001450F1">
        <w:rPr>
          <w:rFonts w:cs="Miriam"/>
          <w:sz w:val="20"/>
          <w:szCs w:val="20"/>
          <w:rtl/>
        </w:rPr>
        <w:t xml:space="preserve"> ועצמות</w:t>
      </w:r>
      <w:r w:rsidRPr="001450F1">
        <w:rPr>
          <w:rFonts w:cs="FrankRuehl"/>
          <w:sz w:val="22"/>
          <w:szCs w:val="22"/>
          <w:rtl/>
        </w:rPr>
        <w:t xml:space="preserve"> שהם ג' בחי' הכלים שיש בכל אבר ואבר כנודע שאין נקרא אבר אא"כ יש בו בשר </w:t>
      </w:r>
      <w:proofErr w:type="spellStart"/>
      <w:r w:rsidRPr="001450F1">
        <w:rPr>
          <w:rFonts w:cs="FrankRuehl"/>
          <w:sz w:val="22"/>
          <w:szCs w:val="22"/>
          <w:rtl/>
        </w:rPr>
        <w:t>גידין</w:t>
      </w:r>
      <w:proofErr w:type="spellEnd"/>
      <w:r w:rsidRPr="001450F1">
        <w:rPr>
          <w:rFonts w:cs="FrankRuehl"/>
          <w:sz w:val="22"/>
          <w:szCs w:val="22"/>
          <w:rtl/>
        </w:rPr>
        <w:t xml:space="preserve"> ועצמות ואמנם אותן </w:t>
      </w:r>
      <w:proofErr w:type="spellStart"/>
      <w:r w:rsidRPr="001450F1">
        <w:rPr>
          <w:rFonts w:cs="FrankRuehl"/>
          <w:sz w:val="22"/>
          <w:szCs w:val="22"/>
          <w:rtl/>
        </w:rPr>
        <w:t>הגידין</w:t>
      </w:r>
      <w:proofErr w:type="spellEnd"/>
      <w:r w:rsidRPr="001450F1">
        <w:rPr>
          <w:rFonts w:cs="FrankRuehl"/>
          <w:sz w:val="22"/>
          <w:szCs w:val="22"/>
          <w:rtl/>
        </w:rPr>
        <w:t xml:space="preserve"> שזכרו רז"ל אינן אותן הלבנים הנ"ל רק </w:t>
      </w:r>
      <w:proofErr w:type="spellStart"/>
      <w:r w:rsidRPr="001450F1">
        <w:rPr>
          <w:rFonts w:cs="FrankRuehl"/>
          <w:sz w:val="22"/>
          <w:szCs w:val="22"/>
          <w:rtl/>
        </w:rPr>
        <w:t>הגידין</w:t>
      </w:r>
      <w:proofErr w:type="spellEnd"/>
      <w:r w:rsidRPr="001450F1">
        <w:rPr>
          <w:rFonts w:cs="FrankRuehl"/>
          <w:sz w:val="22"/>
          <w:szCs w:val="22"/>
          <w:rtl/>
        </w:rPr>
        <w:t xml:space="preserve"> אחרים שבהם מתפשט הדם או חיות הלב הדופקים כי </w:t>
      </w:r>
      <w:proofErr w:type="spellStart"/>
      <w:r w:rsidRPr="001450F1">
        <w:rPr>
          <w:rFonts w:cs="FrankRuehl"/>
          <w:sz w:val="22"/>
          <w:szCs w:val="22"/>
          <w:rtl/>
        </w:rPr>
        <w:t>הגידין</w:t>
      </w:r>
      <w:proofErr w:type="spellEnd"/>
      <w:r w:rsidRPr="001450F1">
        <w:rPr>
          <w:rFonts w:cs="FrankRuehl"/>
          <w:sz w:val="22"/>
          <w:szCs w:val="22"/>
          <w:rtl/>
        </w:rPr>
        <w:t xml:space="preserve"> </w:t>
      </w:r>
      <w:proofErr w:type="spellStart"/>
      <w:r w:rsidRPr="001450F1">
        <w:rPr>
          <w:rFonts w:cs="FrankRuehl"/>
          <w:sz w:val="22"/>
          <w:szCs w:val="22"/>
          <w:rtl/>
        </w:rPr>
        <w:t>הנמשכין</w:t>
      </w:r>
      <w:proofErr w:type="spellEnd"/>
      <w:r w:rsidRPr="001450F1">
        <w:rPr>
          <w:rFonts w:cs="FrankRuehl"/>
          <w:sz w:val="22"/>
          <w:szCs w:val="22"/>
          <w:rtl/>
        </w:rPr>
        <w:t xml:space="preserve"> מן המוח אין בהם דם כלל והם מתפשטים </w:t>
      </w:r>
      <w:proofErr w:type="spellStart"/>
      <w:r w:rsidRPr="001450F1">
        <w:rPr>
          <w:rFonts w:cs="FrankRuehl"/>
          <w:sz w:val="22"/>
          <w:szCs w:val="22"/>
          <w:rtl/>
        </w:rPr>
        <w:t>ונאחזין</w:t>
      </w:r>
      <w:proofErr w:type="spellEnd"/>
      <w:r w:rsidRPr="001450F1">
        <w:rPr>
          <w:rFonts w:cs="FrankRuehl"/>
          <w:sz w:val="22"/>
          <w:szCs w:val="22"/>
          <w:rtl/>
        </w:rPr>
        <w:t xml:space="preserve"> בעצמות עצמן כנודע כי כל עצם ועצם נאחז זה בזה ע"י גיד א' שביניהם </w:t>
      </w:r>
      <w:proofErr w:type="spellStart"/>
      <w:r w:rsidRPr="001450F1">
        <w:rPr>
          <w:rFonts w:cs="FrankRuehl"/>
          <w:sz w:val="22"/>
          <w:szCs w:val="22"/>
          <w:rtl/>
        </w:rPr>
        <w:t>והענין</w:t>
      </w:r>
      <w:proofErr w:type="spellEnd"/>
      <w:r w:rsidRPr="001450F1">
        <w:rPr>
          <w:rFonts w:cs="FrankRuehl"/>
          <w:sz w:val="22"/>
          <w:szCs w:val="22"/>
          <w:rtl/>
        </w:rPr>
        <w:t xml:space="preserve"> כי כל אלו </w:t>
      </w:r>
      <w:proofErr w:type="spellStart"/>
      <w:r w:rsidRPr="001450F1">
        <w:rPr>
          <w:rFonts w:cs="FrankRuehl"/>
          <w:sz w:val="22"/>
          <w:szCs w:val="22"/>
          <w:rtl/>
        </w:rPr>
        <w:t>הגידין</w:t>
      </w:r>
      <w:proofErr w:type="spellEnd"/>
      <w:r w:rsidRPr="001450F1">
        <w:rPr>
          <w:rFonts w:cs="FrankRuehl"/>
          <w:sz w:val="22"/>
          <w:szCs w:val="22"/>
          <w:rtl/>
        </w:rPr>
        <w:t xml:space="preserve"> הלבנים והעצמות כולם הם כלי הפנימי שבאדם הנמשך מהמוח. </w:t>
      </w:r>
    </w:p>
    <w:p w:rsidR="00971B55" w:rsidRDefault="00971B55" w:rsidP="00971B55">
      <w:pPr>
        <w:spacing w:line="360" w:lineRule="auto"/>
        <w:jc w:val="both"/>
        <w:rPr>
          <w:rFonts w:cs="FrankRuehl"/>
          <w:sz w:val="22"/>
          <w:szCs w:val="22"/>
          <w:rtl/>
        </w:rPr>
      </w:pPr>
      <w:proofErr w:type="spellStart"/>
      <w:r w:rsidRPr="001450F1">
        <w:rPr>
          <w:rFonts w:cs="FrankRuehl"/>
          <w:sz w:val="22"/>
          <w:szCs w:val="22"/>
          <w:rtl/>
        </w:rPr>
        <w:t>והענין</w:t>
      </w:r>
      <w:proofErr w:type="spellEnd"/>
      <w:r w:rsidRPr="001450F1">
        <w:rPr>
          <w:rFonts w:cs="FrankRuehl"/>
          <w:sz w:val="22"/>
          <w:szCs w:val="22"/>
          <w:rtl/>
        </w:rPr>
        <w:t xml:space="preserve"> כי תחלה נכנס בעצם ונעשה שם עצם ומוח בתוכו וממנו נמשך הצינור אל העצם הב' וא"כ </w:t>
      </w:r>
      <w:proofErr w:type="spellStart"/>
      <w:r w:rsidRPr="001450F1">
        <w:rPr>
          <w:rFonts w:cs="FrankRuehl"/>
          <w:sz w:val="22"/>
          <w:szCs w:val="22"/>
          <w:rtl/>
        </w:rPr>
        <w:t>הגידין</w:t>
      </w:r>
      <w:proofErr w:type="spellEnd"/>
      <w:r w:rsidRPr="001450F1">
        <w:rPr>
          <w:rFonts w:cs="FrankRuehl"/>
          <w:sz w:val="22"/>
          <w:szCs w:val="22"/>
          <w:rtl/>
        </w:rPr>
        <w:t xml:space="preserve"> הלבנים הם הצינורות של העצמות. </w:t>
      </w:r>
    </w:p>
    <w:p w:rsidR="00971B55" w:rsidRDefault="00971B55" w:rsidP="00971B55">
      <w:pPr>
        <w:spacing w:line="360" w:lineRule="auto"/>
        <w:jc w:val="both"/>
        <w:rPr>
          <w:rFonts w:cs="FrankRuehl"/>
          <w:sz w:val="22"/>
          <w:szCs w:val="22"/>
          <w:rtl/>
        </w:rPr>
      </w:pPr>
      <w:r w:rsidRPr="001450F1">
        <w:rPr>
          <w:rFonts w:cs="FrankRuehl"/>
          <w:sz w:val="22"/>
          <w:szCs w:val="22"/>
          <w:rtl/>
        </w:rPr>
        <w:t xml:space="preserve">ואמנם כולם הם נמשכים מהמוח וכולם הם בחי' כלי הפנימי ונמצא כי כל רמ"ח איברים שבאדם יש בהם ג' </w:t>
      </w:r>
      <w:r w:rsidRPr="001450F1">
        <w:rPr>
          <w:rFonts w:cs="FrankRuehl"/>
          <w:sz w:val="22"/>
          <w:szCs w:val="22"/>
          <w:rtl/>
        </w:rPr>
        <w:lastRenderedPageBreak/>
        <w:t xml:space="preserve">כלים בשר </w:t>
      </w:r>
      <w:proofErr w:type="spellStart"/>
      <w:r w:rsidRPr="001450F1">
        <w:rPr>
          <w:rFonts w:cs="FrankRuehl"/>
          <w:sz w:val="22"/>
          <w:szCs w:val="22"/>
          <w:rtl/>
        </w:rPr>
        <w:t>גידין</w:t>
      </w:r>
      <w:proofErr w:type="spellEnd"/>
      <w:r w:rsidRPr="001450F1">
        <w:rPr>
          <w:rFonts w:cs="FrankRuehl"/>
          <w:sz w:val="22"/>
          <w:szCs w:val="22"/>
          <w:rtl/>
        </w:rPr>
        <w:t xml:space="preserve"> ועצמות והבשר הוא החיצוניות </w:t>
      </w:r>
      <w:proofErr w:type="spellStart"/>
      <w:r w:rsidRPr="001450F1">
        <w:rPr>
          <w:rFonts w:cs="FrankRuehl"/>
          <w:sz w:val="22"/>
          <w:szCs w:val="22"/>
          <w:rtl/>
        </w:rPr>
        <w:t>שבכלם</w:t>
      </w:r>
      <w:proofErr w:type="spellEnd"/>
      <w:r w:rsidRPr="001450F1">
        <w:rPr>
          <w:rFonts w:cs="FrankRuehl"/>
          <w:sz w:val="22"/>
          <w:szCs w:val="22"/>
          <w:rtl/>
        </w:rPr>
        <w:t xml:space="preserve"> שבו מתפשט דם הכבד כנודע כי הבשר מן הדם המתעבה ומתגשם בסופי הוורידי הדם הוא נעשה הבשר והעורקים הדופקים בתוכם הוא הכלי התיכון </w:t>
      </w:r>
      <w:proofErr w:type="spellStart"/>
      <w:r w:rsidRPr="001450F1">
        <w:rPr>
          <w:rFonts w:cs="FrankRuehl"/>
          <w:sz w:val="22"/>
          <w:szCs w:val="22"/>
          <w:rtl/>
        </w:rPr>
        <w:t>והגידין</w:t>
      </w:r>
      <w:proofErr w:type="spellEnd"/>
      <w:r w:rsidRPr="001450F1">
        <w:rPr>
          <w:rFonts w:cs="FrankRuehl"/>
          <w:sz w:val="22"/>
          <w:szCs w:val="22"/>
          <w:rtl/>
        </w:rPr>
        <w:t xml:space="preserve"> הלבנים והעצמות הם כלים הפנימיים ומקור ג' בחי' אלו הם מוח לב כבד כנ"ל ששם עיקר גילוי </w:t>
      </w:r>
      <w:proofErr w:type="spellStart"/>
      <w:r w:rsidRPr="001450F1">
        <w:rPr>
          <w:rFonts w:cs="FrankRuehl"/>
          <w:sz w:val="22"/>
          <w:szCs w:val="22"/>
          <w:rtl/>
        </w:rPr>
        <w:t>נר"ן</w:t>
      </w:r>
      <w:proofErr w:type="spellEnd"/>
      <w:r w:rsidRPr="001450F1">
        <w:rPr>
          <w:rFonts w:cs="FrankRuehl"/>
          <w:sz w:val="22"/>
          <w:szCs w:val="22"/>
          <w:rtl/>
        </w:rPr>
        <w:t xml:space="preserve"> כי שם עיקר מושבם והארתן ומשם </w:t>
      </w:r>
      <w:proofErr w:type="spellStart"/>
      <w:r w:rsidRPr="001450F1">
        <w:rPr>
          <w:rFonts w:cs="FrankRuehl"/>
          <w:sz w:val="22"/>
          <w:szCs w:val="22"/>
          <w:rtl/>
        </w:rPr>
        <w:t>משתלחין</w:t>
      </w:r>
      <w:proofErr w:type="spellEnd"/>
      <w:r w:rsidRPr="001450F1">
        <w:rPr>
          <w:rFonts w:cs="FrankRuehl"/>
          <w:sz w:val="22"/>
          <w:szCs w:val="22"/>
          <w:rtl/>
        </w:rPr>
        <w:t xml:space="preserve"> סעיפיהם אל שאר האיברים ולכן אין אלו </w:t>
      </w:r>
      <w:proofErr w:type="spellStart"/>
      <w:r w:rsidRPr="001450F1">
        <w:rPr>
          <w:rFonts w:cs="FrankRuehl"/>
          <w:sz w:val="22"/>
          <w:szCs w:val="22"/>
          <w:rtl/>
        </w:rPr>
        <w:t>הג</w:t>
      </w:r>
      <w:proofErr w:type="spellEnd"/>
      <w:r w:rsidRPr="001450F1">
        <w:rPr>
          <w:rFonts w:cs="FrankRuehl"/>
          <w:sz w:val="22"/>
          <w:szCs w:val="22"/>
          <w:rtl/>
        </w:rPr>
        <w:t xml:space="preserve">' מוח לב כבד בכלל רמ"ח איברים כי הם מקורותיהן </w:t>
      </w:r>
    </w:p>
    <w:p w:rsidR="00971B55" w:rsidRDefault="00971B55" w:rsidP="00971B55">
      <w:pPr>
        <w:spacing w:line="360" w:lineRule="auto"/>
        <w:jc w:val="both"/>
        <w:rPr>
          <w:rFonts w:cs="FrankRuehl"/>
          <w:sz w:val="22"/>
          <w:szCs w:val="22"/>
          <w:rtl/>
        </w:rPr>
      </w:pPr>
      <w:r w:rsidRPr="001450F1">
        <w:rPr>
          <w:rFonts w:cs="FrankRuehl"/>
          <w:sz w:val="22"/>
          <w:szCs w:val="22"/>
          <w:rtl/>
        </w:rPr>
        <w:t>ונמצא</w:t>
      </w:r>
      <w:r>
        <w:rPr>
          <w:rFonts w:cs="FrankRuehl" w:hint="cs"/>
          <w:sz w:val="22"/>
          <w:szCs w:val="22"/>
          <w:rtl/>
        </w:rPr>
        <w:t>:</w:t>
      </w:r>
      <w:r w:rsidRPr="001450F1">
        <w:rPr>
          <w:rFonts w:cs="FrankRuehl"/>
          <w:sz w:val="22"/>
          <w:szCs w:val="22"/>
          <w:rtl/>
        </w:rPr>
        <w:t xml:space="preserve"> כי הכבד מקור תחתוניות הגוף </w:t>
      </w:r>
    </w:p>
    <w:p w:rsidR="00971B55" w:rsidRDefault="00971B55" w:rsidP="00971B55">
      <w:pPr>
        <w:spacing w:line="360" w:lineRule="auto"/>
        <w:jc w:val="both"/>
        <w:rPr>
          <w:rFonts w:cs="FrankRuehl"/>
          <w:sz w:val="22"/>
          <w:szCs w:val="22"/>
          <w:rtl/>
        </w:rPr>
      </w:pPr>
      <w:r w:rsidRPr="001450F1">
        <w:rPr>
          <w:rFonts w:cs="FrankRuehl"/>
          <w:sz w:val="22"/>
          <w:szCs w:val="22"/>
          <w:rtl/>
        </w:rPr>
        <w:t xml:space="preserve">והלב מקור </w:t>
      </w:r>
      <w:proofErr w:type="spellStart"/>
      <w:r w:rsidRPr="001450F1">
        <w:rPr>
          <w:rFonts w:cs="FrankRuehl"/>
          <w:sz w:val="22"/>
          <w:szCs w:val="22"/>
          <w:rtl/>
        </w:rPr>
        <w:t>אמצעות</w:t>
      </w:r>
      <w:proofErr w:type="spellEnd"/>
      <w:r w:rsidRPr="001450F1">
        <w:rPr>
          <w:rFonts w:cs="FrankRuehl"/>
          <w:sz w:val="22"/>
          <w:szCs w:val="22"/>
          <w:rtl/>
        </w:rPr>
        <w:t xml:space="preserve"> </w:t>
      </w:r>
    </w:p>
    <w:p w:rsidR="00971B55" w:rsidRDefault="00971B55" w:rsidP="00971B55">
      <w:pPr>
        <w:spacing w:line="360" w:lineRule="auto"/>
        <w:jc w:val="both"/>
        <w:rPr>
          <w:rFonts w:cs="FrankRuehl"/>
          <w:sz w:val="22"/>
          <w:szCs w:val="22"/>
          <w:rtl/>
        </w:rPr>
      </w:pPr>
      <w:r w:rsidRPr="001450F1">
        <w:rPr>
          <w:rFonts w:cs="FrankRuehl"/>
          <w:sz w:val="22"/>
          <w:szCs w:val="22"/>
          <w:rtl/>
        </w:rPr>
        <w:t xml:space="preserve">והמוח מקור הראש </w:t>
      </w:r>
    </w:p>
    <w:p w:rsidR="00971B55" w:rsidRDefault="00971B55" w:rsidP="00971B55">
      <w:pPr>
        <w:spacing w:line="360" w:lineRule="auto"/>
        <w:jc w:val="both"/>
        <w:rPr>
          <w:rFonts w:cs="FrankRuehl"/>
          <w:sz w:val="22"/>
          <w:szCs w:val="22"/>
          <w:rtl/>
        </w:rPr>
      </w:pPr>
      <w:r w:rsidRPr="001450F1">
        <w:rPr>
          <w:rFonts w:cs="FrankRuehl"/>
          <w:sz w:val="22"/>
          <w:szCs w:val="22"/>
          <w:rtl/>
        </w:rPr>
        <w:t xml:space="preserve">והם </w:t>
      </w:r>
      <w:proofErr w:type="spellStart"/>
      <w:r w:rsidRPr="001450F1">
        <w:rPr>
          <w:rFonts w:cs="FrankRuehl"/>
          <w:sz w:val="22"/>
          <w:szCs w:val="22"/>
          <w:rtl/>
        </w:rPr>
        <w:t>אמ"ש</w:t>
      </w:r>
      <w:proofErr w:type="spellEnd"/>
      <w:r w:rsidRPr="001450F1">
        <w:rPr>
          <w:rFonts w:cs="FrankRuehl"/>
          <w:sz w:val="22"/>
          <w:szCs w:val="22"/>
          <w:rtl/>
        </w:rPr>
        <w:t xml:space="preserve"> א' מוח ש' כבד מ' לב שורש לכל האותיות </w:t>
      </w:r>
    </w:p>
    <w:p w:rsidR="00971B55" w:rsidRDefault="00971B55" w:rsidP="00971B55">
      <w:pPr>
        <w:spacing w:line="360" w:lineRule="auto"/>
        <w:jc w:val="both"/>
        <w:rPr>
          <w:rFonts w:cs="FrankRuehl" w:hint="cs"/>
          <w:sz w:val="22"/>
          <w:szCs w:val="22"/>
          <w:rtl/>
        </w:rPr>
      </w:pPr>
      <w:r w:rsidRPr="001450F1">
        <w:rPr>
          <w:rFonts w:cs="FrankRuehl"/>
          <w:sz w:val="22"/>
          <w:szCs w:val="22"/>
          <w:rtl/>
        </w:rPr>
        <w:t xml:space="preserve">ויש איברים אחרים </w:t>
      </w:r>
      <w:proofErr w:type="spellStart"/>
      <w:r w:rsidRPr="001450F1">
        <w:rPr>
          <w:rFonts w:cs="FrankRuehl"/>
          <w:sz w:val="22"/>
          <w:szCs w:val="22"/>
          <w:rtl/>
        </w:rPr>
        <w:t>פנימים</w:t>
      </w:r>
      <w:proofErr w:type="spellEnd"/>
      <w:r w:rsidRPr="001450F1">
        <w:rPr>
          <w:rFonts w:cs="FrankRuehl"/>
          <w:sz w:val="22"/>
          <w:szCs w:val="22"/>
          <w:rtl/>
        </w:rPr>
        <w:t xml:space="preserve"> שאינם מכלל הרמ"ח איברים. והטעם כי הם ענפים אל ג' איברים הנ"ל כגון המעיים לכבד והריאה ללב והלשון למוח וכיוצא בו כי אין כאן מקום ביאורם כנודע כי ה</w:t>
      </w:r>
      <w:r w:rsidR="00CE4044">
        <w:rPr>
          <w:rFonts w:cs="FrankRuehl" w:hint="cs"/>
          <w:sz w:val="22"/>
          <w:szCs w:val="22"/>
          <w:rtl/>
        </w:rPr>
        <w:t>ר</w:t>
      </w:r>
      <w:r w:rsidRPr="001450F1">
        <w:rPr>
          <w:rFonts w:cs="FrankRuehl"/>
          <w:sz w:val="22"/>
          <w:szCs w:val="22"/>
          <w:rtl/>
        </w:rPr>
        <w:t xml:space="preserve">וח יש לו </w:t>
      </w:r>
      <w:proofErr w:type="spellStart"/>
      <w:r w:rsidRPr="001450F1">
        <w:rPr>
          <w:rFonts w:cs="FrankRuehl"/>
          <w:sz w:val="22"/>
          <w:szCs w:val="22"/>
          <w:rtl/>
        </w:rPr>
        <w:t>י"ס</w:t>
      </w:r>
      <w:proofErr w:type="spellEnd"/>
      <w:r w:rsidRPr="001450F1">
        <w:rPr>
          <w:rFonts w:cs="FrankRuehl"/>
          <w:sz w:val="22"/>
          <w:szCs w:val="22"/>
          <w:rtl/>
        </w:rPr>
        <w:t xml:space="preserve"> והכבד </w:t>
      </w:r>
      <w:proofErr w:type="spellStart"/>
      <w:r w:rsidRPr="001450F1">
        <w:rPr>
          <w:rFonts w:cs="FrankRuehl"/>
          <w:sz w:val="22"/>
          <w:szCs w:val="22"/>
          <w:rtl/>
        </w:rPr>
        <w:t>י"ס</w:t>
      </w:r>
      <w:proofErr w:type="spellEnd"/>
      <w:r w:rsidRPr="001450F1">
        <w:rPr>
          <w:rFonts w:cs="FrankRuehl"/>
          <w:sz w:val="22"/>
          <w:szCs w:val="22"/>
          <w:rtl/>
        </w:rPr>
        <w:t xml:space="preserve"> והלב </w:t>
      </w:r>
      <w:proofErr w:type="spellStart"/>
      <w:r w:rsidRPr="001450F1">
        <w:rPr>
          <w:rFonts w:cs="FrankRuehl"/>
          <w:sz w:val="22"/>
          <w:szCs w:val="22"/>
          <w:rtl/>
        </w:rPr>
        <w:t>י"ס</w:t>
      </w:r>
      <w:proofErr w:type="spellEnd"/>
      <w:r w:rsidRPr="001450F1">
        <w:rPr>
          <w:rFonts w:cs="FrankRuehl"/>
          <w:sz w:val="22"/>
          <w:szCs w:val="22"/>
          <w:rtl/>
        </w:rPr>
        <w:t xml:space="preserve"> והם בחי' איברים הנ"ל:</w:t>
      </w:r>
    </w:p>
    <w:p w:rsidR="00B53A82" w:rsidRDefault="00B53A82" w:rsidP="00971B55">
      <w:pPr>
        <w:spacing w:line="360" w:lineRule="auto"/>
        <w:jc w:val="both"/>
        <w:rPr>
          <w:rFonts w:cs="FrankRuehl" w:hint="cs"/>
          <w:sz w:val="22"/>
          <w:szCs w:val="22"/>
          <w:rtl/>
        </w:rPr>
      </w:pPr>
    </w:p>
    <w:p w:rsidR="00B53A82" w:rsidRDefault="00B53A82" w:rsidP="00971B55">
      <w:pPr>
        <w:spacing w:line="360" w:lineRule="auto"/>
        <w:jc w:val="both"/>
        <w:rPr>
          <w:rFonts w:cs="FrankRuehl" w:hint="cs"/>
          <w:sz w:val="22"/>
          <w:szCs w:val="22"/>
          <w:rtl/>
        </w:rPr>
      </w:pPr>
    </w:p>
    <w:p w:rsidR="00B53A82" w:rsidRDefault="00B53A82" w:rsidP="00971B55">
      <w:pPr>
        <w:spacing w:line="360" w:lineRule="auto"/>
        <w:jc w:val="both"/>
        <w:rPr>
          <w:rFonts w:cs="FrankRuehl" w:hint="cs"/>
          <w:sz w:val="22"/>
          <w:szCs w:val="22"/>
          <w:rtl/>
        </w:rPr>
      </w:pPr>
    </w:p>
    <w:p w:rsidR="00B53A82" w:rsidRDefault="00B53A82" w:rsidP="00971B55">
      <w:pPr>
        <w:spacing w:line="360" w:lineRule="auto"/>
        <w:jc w:val="both"/>
        <w:rPr>
          <w:rFonts w:cs="FrankRuehl" w:hint="cs"/>
          <w:sz w:val="22"/>
          <w:szCs w:val="22"/>
          <w:rtl/>
        </w:rPr>
      </w:pPr>
    </w:p>
    <w:p w:rsidR="00B53A82" w:rsidRPr="001450F1" w:rsidRDefault="00B53A82" w:rsidP="00971B55">
      <w:pPr>
        <w:spacing w:line="360" w:lineRule="auto"/>
        <w:jc w:val="both"/>
        <w:rPr>
          <w:rFonts w:cs="FrankRuehl"/>
          <w:sz w:val="22"/>
          <w:szCs w:val="22"/>
          <w:rtl/>
        </w:rPr>
      </w:pPr>
    </w:p>
    <w:p w:rsidR="00971B55" w:rsidRDefault="00971B55" w:rsidP="00971B55">
      <w:pPr>
        <w:spacing w:line="360" w:lineRule="auto"/>
        <w:jc w:val="both"/>
        <w:rPr>
          <w:rFonts w:cs="FrankRuehl"/>
          <w:sz w:val="22"/>
          <w:szCs w:val="22"/>
          <w:u w:val="single"/>
          <w:rtl/>
        </w:rPr>
      </w:pPr>
    </w:p>
    <w:p w:rsidR="000F29C1" w:rsidRDefault="000F29C1"/>
    <w:sectPr w:rsidR="000F29C1" w:rsidSect="00CE4044">
      <w:footerReference w:type="default" r:id="rId8"/>
      <w:pgSz w:w="11906" w:h="16838"/>
      <w:pgMar w:top="1440" w:right="1800" w:bottom="1440" w:left="180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4232" w:rsidRDefault="00B54232" w:rsidP="00971B55">
      <w:r>
        <w:separator/>
      </w:r>
    </w:p>
  </w:endnote>
  <w:endnote w:type="continuationSeparator" w:id="0">
    <w:p w:rsidR="00B54232" w:rsidRDefault="00B54232" w:rsidP="00971B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29677799"/>
      <w:docPartObj>
        <w:docPartGallery w:val="Page Numbers (Bottom of Page)"/>
        <w:docPartUnique/>
      </w:docPartObj>
    </w:sdtPr>
    <w:sdtContent>
      <w:p w:rsidR="00CE4044" w:rsidRDefault="00CE4044">
        <w:pPr>
          <w:pStyle w:val="a9"/>
          <w:jc w:val="right"/>
        </w:pPr>
        <w:fldSimple w:instr=" PAGE   \* MERGEFORMAT ">
          <w:r w:rsidR="00950F2F" w:rsidRPr="00950F2F">
            <w:rPr>
              <w:rFonts w:cs="Calibri"/>
              <w:noProof/>
              <w:rtl/>
              <w:lang w:val="he-IL"/>
            </w:rPr>
            <w:t>2</w:t>
          </w:r>
        </w:fldSimple>
      </w:p>
    </w:sdtContent>
  </w:sdt>
  <w:p w:rsidR="00CE4044" w:rsidRDefault="00CE404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4232" w:rsidRDefault="00B54232" w:rsidP="00971B55">
      <w:r>
        <w:separator/>
      </w:r>
    </w:p>
  </w:footnote>
  <w:footnote w:type="continuationSeparator" w:id="0">
    <w:p w:rsidR="00B54232" w:rsidRDefault="00B54232" w:rsidP="00971B55">
      <w:r>
        <w:continuationSeparator/>
      </w:r>
    </w:p>
  </w:footnote>
  <w:footnote w:id="1">
    <w:p w:rsidR="00971B55" w:rsidRPr="00CE4044" w:rsidRDefault="00971B55" w:rsidP="00CE4044">
      <w:pPr>
        <w:spacing w:line="360" w:lineRule="auto"/>
        <w:rPr>
          <w:rFonts w:cs="FrankRuehl" w:hint="cs"/>
          <w:sz w:val="20"/>
          <w:szCs w:val="20"/>
          <w:rtl/>
        </w:rPr>
      </w:pPr>
      <w:r w:rsidRPr="00CE4044">
        <w:rPr>
          <w:rStyle w:val="a5"/>
          <w:rFonts w:cs="FrankRuehl"/>
          <w:sz w:val="20"/>
          <w:szCs w:val="20"/>
        </w:rPr>
        <w:footnoteRef/>
      </w:r>
      <w:r w:rsidRPr="00CE4044">
        <w:rPr>
          <w:rFonts w:cs="FrankRuehl"/>
          <w:sz w:val="20"/>
          <w:szCs w:val="20"/>
          <w:rtl/>
        </w:rPr>
        <w:t xml:space="preserve"> </w:t>
      </w:r>
      <w:r w:rsidRPr="00CE4044">
        <w:rPr>
          <w:rFonts w:cs="FrankRuehl" w:hint="cs"/>
          <w:b/>
          <w:bCs/>
          <w:sz w:val="20"/>
          <w:szCs w:val="20"/>
          <w:rtl/>
        </w:rPr>
        <w:t>מלכים י</w:t>
      </w:r>
      <w:r w:rsidRPr="00CE4044">
        <w:rPr>
          <w:rFonts w:cs="FrankRuehl" w:hint="cs"/>
          <w:sz w:val="20"/>
          <w:szCs w:val="20"/>
          <w:rtl/>
        </w:rPr>
        <w:t xml:space="preserve"> </w:t>
      </w:r>
      <w:r w:rsidRPr="00CE4044">
        <w:rPr>
          <w:rFonts w:cs="FrankRuehl"/>
          <w:sz w:val="20"/>
          <w:szCs w:val="20"/>
          <w:rtl/>
        </w:rPr>
        <w:t xml:space="preserve">(יא) וְגַם אֳנִי </w:t>
      </w:r>
      <w:proofErr w:type="spellStart"/>
      <w:r w:rsidRPr="00CE4044">
        <w:rPr>
          <w:rFonts w:cs="FrankRuehl"/>
          <w:sz w:val="20"/>
          <w:szCs w:val="20"/>
          <w:rtl/>
        </w:rPr>
        <w:t>חִיר</w:t>
      </w:r>
      <w:proofErr w:type="spellEnd"/>
      <w:r w:rsidRPr="00CE4044">
        <w:rPr>
          <w:rFonts w:cs="FrankRuehl"/>
          <w:sz w:val="20"/>
          <w:szCs w:val="20"/>
          <w:rtl/>
        </w:rPr>
        <w:t>ָם אֲשׁ</w:t>
      </w:r>
      <w:proofErr w:type="spellStart"/>
      <w:r w:rsidRPr="00CE4044">
        <w:rPr>
          <w:rFonts w:cs="FrankRuehl"/>
          <w:sz w:val="20"/>
          <w:szCs w:val="20"/>
          <w:rtl/>
        </w:rPr>
        <w:t>ֶר</w:t>
      </w:r>
      <w:proofErr w:type="spellEnd"/>
      <w:r w:rsidRPr="00CE4044">
        <w:rPr>
          <w:rFonts w:cs="FrankRuehl"/>
          <w:sz w:val="20"/>
          <w:szCs w:val="20"/>
          <w:rtl/>
        </w:rPr>
        <w:t xml:space="preserve"> נָשָׂא זָהָב מֵאוֹפִיר הֵבִיא מֵאֹפִ</w:t>
      </w:r>
      <w:proofErr w:type="spellStart"/>
      <w:r w:rsidRPr="00CE4044">
        <w:rPr>
          <w:rFonts w:cs="FrankRuehl"/>
          <w:sz w:val="20"/>
          <w:szCs w:val="20"/>
          <w:rtl/>
        </w:rPr>
        <w:t>יר</w:t>
      </w:r>
      <w:proofErr w:type="spellEnd"/>
      <w:r w:rsidRPr="00CE4044">
        <w:rPr>
          <w:rFonts w:cs="FrankRuehl"/>
          <w:sz w:val="20"/>
          <w:szCs w:val="20"/>
          <w:rtl/>
        </w:rPr>
        <w:t xml:space="preserve"> עֲצֵי </w:t>
      </w:r>
      <w:proofErr w:type="spellStart"/>
      <w:r w:rsidRPr="00CE4044">
        <w:rPr>
          <w:rFonts w:cs="FrankRuehl"/>
          <w:sz w:val="20"/>
          <w:szCs w:val="20"/>
          <w:rtl/>
        </w:rPr>
        <w:t>אַלְמֻגִּ</w:t>
      </w:r>
      <w:proofErr w:type="spellEnd"/>
      <w:r w:rsidRPr="00CE4044">
        <w:rPr>
          <w:rFonts w:cs="FrankRuehl"/>
          <w:sz w:val="20"/>
          <w:szCs w:val="20"/>
          <w:rtl/>
        </w:rPr>
        <w:t>ים הַרְבֵּה מְאֹד וְאֶבֶן יְקָרָה:</w:t>
      </w:r>
      <w:r w:rsidRPr="00CE4044">
        <w:rPr>
          <w:rFonts w:cs="FrankRuehl" w:hint="cs"/>
          <w:sz w:val="20"/>
          <w:szCs w:val="20"/>
          <w:rtl/>
        </w:rPr>
        <w:t xml:space="preserve"> </w:t>
      </w:r>
      <w:r w:rsidRPr="00CE4044">
        <w:rPr>
          <w:rFonts w:cs="FrankRuehl" w:hint="cs"/>
          <w:b/>
          <w:bCs/>
          <w:sz w:val="20"/>
          <w:szCs w:val="20"/>
          <w:rtl/>
        </w:rPr>
        <w:t>רש"י</w:t>
      </w:r>
      <w:r w:rsidRPr="00CE4044">
        <w:rPr>
          <w:rFonts w:cs="FrankRuehl" w:hint="cs"/>
          <w:sz w:val="20"/>
          <w:szCs w:val="20"/>
          <w:rtl/>
        </w:rPr>
        <w:t xml:space="preserve">: </w:t>
      </w:r>
      <w:r w:rsidRPr="00CE4044">
        <w:rPr>
          <w:rFonts w:cs="FrankRuehl"/>
          <w:sz w:val="20"/>
          <w:szCs w:val="20"/>
          <w:rtl/>
        </w:rPr>
        <w:t xml:space="preserve">עצי אלמוגים - </w:t>
      </w:r>
      <w:proofErr w:type="spellStart"/>
      <w:r w:rsidRPr="00CE4044">
        <w:rPr>
          <w:rFonts w:cs="FrankRuehl"/>
          <w:sz w:val="20"/>
          <w:szCs w:val="20"/>
          <w:rtl/>
        </w:rPr>
        <w:t>קוריי"ל</w:t>
      </w:r>
      <w:proofErr w:type="spellEnd"/>
      <w:r w:rsidRPr="00CE4044">
        <w:rPr>
          <w:rFonts w:cs="FrankRuehl"/>
          <w:sz w:val="20"/>
          <w:szCs w:val="20"/>
          <w:rtl/>
        </w:rPr>
        <w:t xml:space="preserve"> </w:t>
      </w:r>
      <w:proofErr w:type="spellStart"/>
      <w:r w:rsidRPr="00CE4044">
        <w:rPr>
          <w:rFonts w:cs="FrankRuehl"/>
          <w:sz w:val="20"/>
          <w:szCs w:val="20"/>
          <w:rtl/>
        </w:rPr>
        <w:t>בלע"ז</w:t>
      </w:r>
      <w:proofErr w:type="spellEnd"/>
      <w:r w:rsidRPr="00CE4044">
        <w:rPr>
          <w:rFonts w:cs="FrankRuehl" w:hint="cs"/>
          <w:sz w:val="20"/>
          <w:szCs w:val="20"/>
          <w:rtl/>
        </w:rPr>
        <w:t>.</w:t>
      </w:r>
    </w:p>
    <w:p w:rsidR="00971B55" w:rsidRPr="00CE4044" w:rsidRDefault="00971B55" w:rsidP="00CE4044">
      <w:pPr>
        <w:spacing w:line="360" w:lineRule="auto"/>
        <w:rPr>
          <w:rFonts w:cs="FrankRuehl" w:hint="cs"/>
          <w:sz w:val="20"/>
          <w:szCs w:val="20"/>
          <w:rtl/>
        </w:rPr>
      </w:pPr>
      <w:r w:rsidRPr="00CE4044">
        <w:rPr>
          <w:rFonts w:cs="FrankRuehl" w:hint="cs"/>
          <w:b/>
          <w:bCs/>
          <w:sz w:val="20"/>
          <w:szCs w:val="20"/>
          <w:rtl/>
        </w:rPr>
        <w:t xml:space="preserve">משנה כלים </w:t>
      </w:r>
      <w:proofErr w:type="spellStart"/>
      <w:r w:rsidRPr="00CE4044">
        <w:rPr>
          <w:rFonts w:cs="FrankRuehl" w:hint="cs"/>
          <w:b/>
          <w:bCs/>
          <w:sz w:val="20"/>
          <w:szCs w:val="20"/>
          <w:rtl/>
        </w:rPr>
        <w:t>יג</w:t>
      </w:r>
      <w:proofErr w:type="spellEnd"/>
      <w:r w:rsidRPr="00CE4044">
        <w:rPr>
          <w:rFonts w:cs="FrankRuehl" w:hint="cs"/>
          <w:b/>
          <w:bCs/>
          <w:sz w:val="20"/>
          <w:szCs w:val="20"/>
          <w:rtl/>
        </w:rPr>
        <w:t>, ו</w:t>
      </w:r>
      <w:r w:rsidRPr="00CE4044">
        <w:rPr>
          <w:rFonts w:cs="FrankRuehl" w:hint="cs"/>
          <w:sz w:val="20"/>
          <w:szCs w:val="20"/>
          <w:rtl/>
        </w:rPr>
        <w:t xml:space="preserve">: </w:t>
      </w:r>
      <w:r w:rsidRPr="00CE4044">
        <w:rPr>
          <w:rFonts w:cs="FrankRuehl"/>
          <w:sz w:val="20"/>
          <w:szCs w:val="20"/>
          <w:rtl/>
        </w:rPr>
        <w:t>טַבַּעַת שֶׁל מַתֶּ</w:t>
      </w:r>
      <w:proofErr w:type="spellStart"/>
      <w:r w:rsidRPr="00CE4044">
        <w:rPr>
          <w:rFonts w:cs="FrankRuehl"/>
          <w:sz w:val="20"/>
          <w:szCs w:val="20"/>
          <w:rtl/>
        </w:rPr>
        <w:t>כֶת</w:t>
      </w:r>
      <w:proofErr w:type="spellEnd"/>
      <w:r w:rsidRPr="00CE4044">
        <w:rPr>
          <w:rFonts w:cs="FrankRuehl"/>
          <w:sz w:val="20"/>
          <w:szCs w:val="20"/>
          <w:rtl/>
        </w:rPr>
        <w:t xml:space="preserve"> וְחוֹתָם שֶׁלָּהּ שֶׁל אַלְמוֹ</w:t>
      </w:r>
      <w:proofErr w:type="spellStart"/>
      <w:r w:rsidRPr="00CE4044">
        <w:rPr>
          <w:rFonts w:cs="FrankRuehl"/>
          <w:sz w:val="20"/>
          <w:szCs w:val="20"/>
          <w:rtl/>
        </w:rPr>
        <w:t>ג,</w:t>
      </w:r>
      <w:proofErr w:type="spellEnd"/>
      <w:r w:rsidRPr="00CE4044">
        <w:rPr>
          <w:rFonts w:cs="FrankRuehl"/>
          <w:sz w:val="20"/>
          <w:szCs w:val="20"/>
          <w:rtl/>
        </w:rPr>
        <w:t xml:space="preserve"> טְמֵאָה. טַבַּעַת שֶׁל אַלְמו</w:t>
      </w:r>
      <w:proofErr w:type="spellStart"/>
      <w:r w:rsidRPr="00CE4044">
        <w:rPr>
          <w:rFonts w:cs="FrankRuehl"/>
          <w:sz w:val="20"/>
          <w:szCs w:val="20"/>
          <w:rtl/>
        </w:rPr>
        <w:t>ֹג</w:t>
      </w:r>
      <w:proofErr w:type="spellEnd"/>
      <w:r w:rsidRPr="00CE4044">
        <w:rPr>
          <w:rFonts w:cs="FrankRuehl"/>
          <w:sz w:val="20"/>
          <w:szCs w:val="20"/>
          <w:rtl/>
        </w:rPr>
        <w:t xml:space="preserve"> וְחוֹתָם שֶׁלָּה שֶׁל מַתֶּכ</w:t>
      </w:r>
      <w:proofErr w:type="spellStart"/>
      <w:r w:rsidRPr="00CE4044">
        <w:rPr>
          <w:rFonts w:cs="FrankRuehl"/>
          <w:sz w:val="20"/>
          <w:szCs w:val="20"/>
          <w:rtl/>
        </w:rPr>
        <w:t>ֶת,</w:t>
      </w:r>
      <w:proofErr w:type="spellEnd"/>
      <w:r w:rsidRPr="00CE4044">
        <w:rPr>
          <w:rFonts w:cs="FrankRuehl"/>
          <w:sz w:val="20"/>
          <w:szCs w:val="20"/>
          <w:rtl/>
        </w:rPr>
        <w:t xml:space="preserve"> טְהוֹרָה. </w:t>
      </w:r>
      <w:r w:rsidRPr="00CE4044">
        <w:rPr>
          <w:rFonts w:cs="FrankRuehl" w:hint="cs"/>
          <w:b/>
          <w:bCs/>
          <w:sz w:val="20"/>
          <w:szCs w:val="20"/>
          <w:rtl/>
        </w:rPr>
        <w:t>רע"ב</w:t>
      </w:r>
      <w:r w:rsidRPr="00CE4044">
        <w:rPr>
          <w:rFonts w:cs="FrankRuehl" w:hint="cs"/>
          <w:sz w:val="20"/>
          <w:szCs w:val="20"/>
          <w:rtl/>
        </w:rPr>
        <w:t>:</w:t>
      </w:r>
      <w:r w:rsidRPr="00CE4044">
        <w:rPr>
          <w:rFonts w:cs="FrankRuehl"/>
          <w:sz w:val="20"/>
          <w:szCs w:val="20"/>
          <w:rtl/>
        </w:rPr>
        <w:t xml:space="preserve"> אלמוג - </w:t>
      </w:r>
      <w:proofErr w:type="spellStart"/>
      <w:r w:rsidRPr="00CE4044">
        <w:rPr>
          <w:rFonts w:cs="FrankRuehl"/>
          <w:sz w:val="20"/>
          <w:szCs w:val="20"/>
          <w:rtl/>
        </w:rPr>
        <w:t>קוראל"י</w:t>
      </w:r>
      <w:proofErr w:type="spellEnd"/>
      <w:r w:rsidRPr="00CE4044">
        <w:rPr>
          <w:rFonts w:cs="FrankRuehl"/>
          <w:sz w:val="20"/>
          <w:szCs w:val="20"/>
          <w:rtl/>
        </w:rPr>
        <w:t xml:space="preserve"> </w:t>
      </w:r>
      <w:proofErr w:type="spellStart"/>
      <w:r w:rsidRPr="00CE4044">
        <w:rPr>
          <w:rFonts w:cs="FrankRuehl"/>
          <w:sz w:val="20"/>
          <w:szCs w:val="20"/>
          <w:rtl/>
        </w:rPr>
        <w:t>בלע"ז</w:t>
      </w:r>
      <w:proofErr w:type="spellEnd"/>
      <w:r w:rsidRPr="00CE4044">
        <w:rPr>
          <w:rFonts w:cs="FrankRuehl"/>
          <w:sz w:val="20"/>
          <w:szCs w:val="20"/>
          <w:rtl/>
        </w:rPr>
        <w:t xml:space="preserve">, והוא צומח במצולת ים, ותחילתו רך קודם </w:t>
      </w:r>
      <w:proofErr w:type="spellStart"/>
      <w:r w:rsidRPr="00CE4044">
        <w:rPr>
          <w:rFonts w:cs="FrankRuehl"/>
          <w:sz w:val="20"/>
          <w:szCs w:val="20"/>
          <w:rtl/>
        </w:rPr>
        <w:t>שיקפאהו</w:t>
      </w:r>
      <w:proofErr w:type="spellEnd"/>
      <w:r w:rsidRPr="00CE4044">
        <w:rPr>
          <w:rFonts w:cs="FrankRuehl"/>
          <w:sz w:val="20"/>
          <w:szCs w:val="20"/>
          <w:rtl/>
        </w:rPr>
        <w:t xml:space="preserve"> </w:t>
      </w:r>
      <w:proofErr w:type="spellStart"/>
      <w:r w:rsidRPr="00CE4044">
        <w:rPr>
          <w:rFonts w:cs="FrankRuehl"/>
          <w:sz w:val="20"/>
          <w:szCs w:val="20"/>
          <w:rtl/>
        </w:rPr>
        <w:t>האויר</w:t>
      </w:r>
      <w:proofErr w:type="spellEnd"/>
      <w:r w:rsidRPr="00CE4044">
        <w:rPr>
          <w:rFonts w:cs="FrankRuehl"/>
          <w:sz w:val="20"/>
          <w:szCs w:val="20"/>
          <w:rtl/>
        </w:rPr>
        <w:t>, ומפתחים בו חותם. ובמקרא, עצי אלמוגים</w:t>
      </w:r>
      <w:r w:rsidRPr="00CE4044">
        <w:rPr>
          <w:rFonts w:cs="FrankRuehl" w:hint="cs"/>
          <w:sz w:val="20"/>
          <w:szCs w:val="20"/>
          <w:rtl/>
        </w:rPr>
        <w:t>.</w:t>
      </w:r>
    </w:p>
  </w:footnote>
  <w:footnote w:id="2">
    <w:p w:rsidR="00971B55" w:rsidRPr="00CE4044" w:rsidRDefault="00971B55" w:rsidP="00CE4044">
      <w:pPr>
        <w:pStyle w:val="a3"/>
        <w:spacing w:line="360" w:lineRule="auto"/>
        <w:rPr>
          <w:rFonts w:cs="FrankRuehl" w:hint="cs"/>
          <w:szCs w:val="20"/>
          <w:rtl/>
        </w:rPr>
      </w:pPr>
      <w:r w:rsidRPr="00CE4044">
        <w:rPr>
          <w:rStyle w:val="a5"/>
          <w:rFonts w:cs="FrankRuehl"/>
          <w:szCs w:val="20"/>
        </w:rPr>
        <w:footnoteRef/>
      </w:r>
      <w:r w:rsidRPr="00CE4044">
        <w:rPr>
          <w:rFonts w:cs="FrankRuehl"/>
          <w:szCs w:val="20"/>
          <w:rtl/>
        </w:rPr>
        <w:t xml:space="preserve"> </w:t>
      </w:r>
      <w:r w:rsidRPr="00CE4044">
        <w:rPr>
          <w:rFonts w:cs="FrankRuehl" w:hint="cs"/>
          <w:b/>
          <w:bCs/>
          <w:szCs w:val="20"/>
          <w:rtl/>
        </w:rPr>
        <w:t>כלאים, ח, ה</w:t>
      </w:r>
      <w:r w:rsidRPr="00CE4044">
        <w:rPr>
          <w:rFonts w:cs="FrankRuehl" w:hint="cs"/>
          <w:szCs w:val="20"/>
          <w:rtl/>
        </w:rPr>
        <w:t xml:space="preserve">: </w:t>
      </w:r>
      <w:proofErr w:type="spellStart"/>
      <w:r w:rsidRPr="00CE4044">
        <w:rPr>
          <w:rFonts w:cs="FrankRuehl" w:hint="cs"/>
          <w:szCs w:val="20"/>
          <w:rtl/>
        </w:rPr>
        <w:t>ה</w:t>
      </w:r>
      <w:r w:rsidRPr="00CE4044">
        <w:rPr>
          <w:rFonts w:cs="FrankRuehl"/>
          <w:szCs w:val="20"/>
          <w:rtl/>
        </w:rPr>
        <w:t>ַפְּרוּטִיּוֹ</w:t>
      </w:r>
      <w:proofErr w:type="spellEnd"/>
      <w:r w:rsidRPr="00CE4044">
        <w:rPr>
          <w:rFonts w:cs="FrankRuehl"/>
          <w:szCs w:val="20"/>
          <w:rtl/>
        </w:rPr>
        <w:t>ת אֲסוּרוֹ</w:t>
      </w:r>
      <w:proofErr w:type="spellStart"/>
      <w:r w:rsidRPr="00CE4044">
        <w:rPr>
          <w:rFonts w:cs="FrankRuehl"/>
          <w:szCs w:val="20"/>
          <w:rtl/>
        </w:rPr>
        <w:t>ת,</w:t>
      </w:r>
      <w:proofErr w:type="spellEnd"/>
      <w:r w:rsidRPr="00CE4044">
        <w:rPr>
          <w:rFonts w:cs="FrankRuehl"/>
          <w:szCs w:val="20"/>
          <w:rtl/>
        </w:rPr>
        <w:t xml:space="preserve"> וְהָרַמָּךְ מֻתָּר. וְאַדְנֵי הַשָּׂדֶה, חַיָּה. רַבִּי יוֹסֵי אוֹמֵר, מְטַמְּאוֹת בָּאֹהֶל כָּאָדָם. הַקֻּפָּד </w:t>
      </w:r>
      <w:proofErr w:type="spellStart"/>
      <w:r w:rsidRPr="00CE4044">
        <w:rPr>
          <w:rFonts w:cs="FrankRuehl"/>
          <w:szCs w:val="20"/>
          <w:rtl/>
        </w:rPr>
        <w:t>וְחֻל</w:t>
      </w:r>
      <w:proofErr w:type="spellEnd"/>
      <w:r w:rsidRPr="00CE4044">
        <w:rPr>
          <w:rFonts w:cs="FrankRuehl"/>
          <w:szCs w:val="20"/>
          <w:rtl/>
        </w:rPr>
        <w:t xml:space="preserve">ְדַּת </w:t>
      </w:r>
      <w:proofErr w:type="spellStart"/>
      <w:r w:rsidRPr="00CE4044">
        <w:rPr>
          <w:rFonts w:cs="FrankRuehl"/>
          <w:szCs w:val="20"/>
          <w:rtl/>
        </w:rPr>
        <w:t>הַסְּנָיִ</w:t>
      </w:r>
      <w:proofErr w:type="spellEnd"/>
      <w:r w:rsidRPr="00CE4044">
        <w:rPr>
          <w:rFonts w:cs="FrankRuehl"/>
          <w:szCs w:val="20"/>
          <w:rtl/>
        </w:rPr>
        <w:t xml:space="preserve">ים, חַיָּה. </w:t>
      </w:r>
      <w:proofErr w:type="spellStart"/>
      <w:r w:rsidRPr="00CE4044">
        <w:rPr>
          <w:rFonts w:cs="FrankRuehl"/>
          <w:szCs w:val="20"/>
          <w:rtl/>
        </w:rPr>
        <w:t>חֻלְ</w:t>
      </w:r>
      <w:proofErr w:type="spellEnd"/>
      <w:r w:rsidRPr="00CE4044">
        <w:rPr>
          <w:rFonts w:cs="FrankRuehl"/>
          <w:szCs w:val="20"/>
          <w:rtl/>
        </w:rPr>
        <w:t xml:space="preserve">דַּת </w:t>
      </w:r>
      <w:proofErr w:type="spellStart"/>
      <w:r w:rsidRPr="00CE4044">
        <w:rPr>
          <w:rFonts w:cs="FrankRuehl"/>
          <w:szCs w:val="20"/>
          <w:rtl/>
        </w:rPr>
        <w:t>הַסְּנָיִ</w:t>
      </w:r>
      <w:proofErr w:type="spellEnd"/>
      <w:r w:rsidRPr="00CE4044">
        <w:rPr>
          <w:rFonts w:cs="FrankRuehl"/>
          <w:szCs w:val="20"/>
          <w:rtl/>
        </w:rPr>
        <w:t>ים, רַבִּי יוֹסֵי אוֹמֵר, בֵּית שַׁמּ</w:t>
      </w:r>
      <w:proofErr w:type="spellStart"/>
      <w:r w:rsidRPr="00CE4044">
        <w:rPr>
          <w:rFonts w:cs="FrankRuehl"/>
          <w:szCs w:val="20"/>
          <w:rtl/>
        </w:rPr>
        <w:t>ַאי</w:t>
      </w:r>
      <w:proofErr w:type="spellEnd"/>
      <w:r w:rsidRPr="00CE4044">
        <w:rPr>
          <w:rFonts w:cs="FrankRuehl"/>
          <w:szCs w:val="20"/>
          <w:rtl/>
        </w:rPr>
        <w:t xml:space="preserve"> אוֹמְרִים, מְטַמֵּא כַזַּיִת בְּמַש</w:t>
      </w:r>
      <w:proofErr w:type="spellStart"/>
      <w:r w:rsidRPr="00CE4044">
        <w:rPr>
          <w:rFonts w:cs="FrankRuehl"/>
          <w:szCs w:val="20"/>
          <w:rtl/>
        </w:rPr>
        <w:t>ָּׂא,</w:t>
      </w:r>
      <w:proofErr w:type="spellEnd"/>
      <w:r w:rsidRPr="00CE4044">
        <w:rPr>
          <w:rFonts w:cs="FrankRuehl"/>
          <w:szCs w:val="20"/>
          <w:rtl/>
        </w:rPr>
        <w:t xml:space="preserve"> וְכָעֲדָשָׁה בְּמַגָּע:</w:t>
      </w:r>
    </w:p>
    <w:p w:rsidR="00971B55" w:rsidRPr="00CE4044" w:rsidRDefault="00971B55" w:rsidP="00CE4044">
      <w:pPr>
        <w:pStyle w:val="a3"/>
        <w:spacing w:line="360" w:lineRule="auto"/>
        <w:rPr>
          <w:rFonts w:cs="FrankRuehl"/>
          <w:szCs w:val="20"/>
          <w:rtl/>
        </w:rPr>
      </w:pPr>
      <w:r w:rsidRPr="00CE4044">
        <w:rPr>
          <w:rFonts w:cs="FrankRuehl" w:hint="cs"/>
          <w:b/>
          <w:bCs/>
          <w:szCs w:val="20"/>
          <w:rtl/>
        </w:rPr>
        <w:t>ירושלמי</w:t>
      </w:r>
      <w:r w:rsidRPr="00CE4044">
        <w:rPr>
          <w:rFonts w:cs="FrankRuehl" w:hint="cs"/>
          <w:szCs w:val="20"/>
          <w:rtl/>
        </w:rPr>
        <w:t xml:space="preserve">: בר </w:t>
      </w:r>
      <w:proofErr w:type="spellStart"/>
      <w:r w:rsidRPr="00CE4044">
        <w:rPr>
          <w:rFonts w:cs="FrankRuehl" w:hint="cs"/>
          <w:szCs w:val="20"/>
          <w:rtl/>
        </w:rPr>
        <w:t>נש</w:t>
      </w:r>
      <w:proofErr w:type="spellEnd"/>
      <w:r w:rsidRPr="00CE4044">
        <w:rPr>
          <w:rFonts w:cs="FrankRuehl" w:hint="cs"/>
          <w:szCs w:val="20"/>
          <w:rtl/>
        </w:rPr>
        <w:t xml:space="preserve"> </w:t>
      </w:r>
      <w:proofErr w:type="spellStart"/>
      <w:r w:rsidRPr="00CE4044">
        <w:rPr>
          <w:rFonts w:cs="FrankRuehl" w:hint="cs"/>
          <w:szCs w:val="20"/>
          <w:rtl/>
        </w:rPr>
        <w:t>דטור</w:t>
      </w:r>
      <w:proofErr w:type="spellEnd"/>
      <w:r w:rsidRPr="00CE4044">
        <w:rPr>
          <w:rFonts w:cs="FrankRuehl" w:hint="cs"/>
          <w:szCs w:val="20"/>
          <w:rtl/>
        </w:rPr>
        <w:t xml:space="preserve"> הוא והוא חיי מן </w:t>
      </w:r>
      <w:proofErr w:type="spellStart"/>
      <w:r w:rsidRPr="00CE4044">
        <w:rPr>
          <w:rFonts w:cs="FrankRuehl" w:hint="cs"/>
          <w:szCs w:val="20"/>
          <w:rtl/>
        </w:rPr>
        <w:t>טיבורייה</w:t>
      </w:r>
      <w:proofErr w:type="spellEnd"/>
      <w:r w:rsidRPr="00CE4044">
        <w:rPr>
          <w:rFonts w:cs="FrankRuehl" w:hint="cs"/>
          <w:szCs w:val="20"/>
          <w:rtl/>
        </w:rPr>
        <w:t xml:space="preserve"> </w:t>
      </w:r>
      <w:proofErr w:type="spellStart"/>
      <w:r w:rsidRPr="00CE4044">
        <w:rPr>
          <w:rFonts w:cs="FrankRuehl" w:hint="cs"/>
          <w:szCs w:val="20"/>
          <w:rtl/>
        </w:rPr>
        <w:t>איפסק</w:t>
      </w:r>
      <w:proofErr w:type="spellEnd"/>
      <w:r w:rsidRPr="00CE4044">
        <w:rPr>
          <w:rFonts w:cs="FrankRuehl" w:hint="cs"/>
          <w:szCs w:val="20"/>
          <w:rtl/>
        </w:rPr>
        <w:t xml:space="preserve"> </w:t>
      </w:r>
      <w:proofErr w:type="spellStart"/>
      <w:r w:rsidRPr="00CE4044">
        <w:rPr>
          <w:rFonts w:cs="FrankRuehl" w:hint="cs"/>
          <w:szCs w:val="20"/>
          <w:rtl/>
        </w:rPr>
        <w:t>טיבורייה</w:t>
      </w:r>
      <w:proofErr w:type="spellEnd"/>
      <w:r w:rsidRPr="00CE4044">
        <w:rPr>
          <w:rFonts w:cs="FrankRuehl" w:hint="cs"/>
          <w:szCs w:val="20"/>
          <w:rtl/>
        </w:rPr>
        <w:t xml:space="preserve"> לא חיי" (אדם השדה הוא, וניזון מטבורו, אם יחתך טבורו, ימות.</w:t>
      </w:r>
    </w:p>
    <w:p w:rsidR="00971B55" w:rsidRPr="00CE4044" w:rsidRDefault="00971B55" w:rsidP="00CE4044">
      <w:pPr>
        <w:pStyle w:val="a3"/>
        <w:spacing w:line="360" w:lineRule="auto"/>
        <w:rPr>
          <w:rFonts w:cs="FrankRuehl"/>
          <w:szCs w:val="20"/>
        </w:rPr>
      </w:pPr>
      <w:r w:rsidRPr="00CE4044">
        <w:rPr>
          <w:rFonts w:cs="FrankRuehl" w:hint="cs"/>
          <w:szCs w:val="20"/>
          <w:rtl/>
        </w:rPr>
        <w:t xml:space="preserve">    </w:t>
      </w:r>
      <w:r w:rsidRPr="00CE4044">
        <w:rPr>
          <w:rFonts w:cs="FrankRuehl" w:hint="cs"/>
          <w:b/>
          <w:bCs/>
          <w:szCs w:val="20"/>
          <w:rtl/>
        </w:rPr>
        <w:t>רע"ב</w:t>
      </w:r>
      <w:r w:rsidRPr="00CE4044">
        <w:rPr>
          <w:rFonts w:cs="FrankRuehl" w:hint="cs"/>
          <w:szCs w:val="20"/>
          <w:rtl/>
        </w:rPr>
        <w:t>:</w:t>
      </w:r>
      <w:r w:rsidRPr="00CE4044">
        <w:rPr>
          <w:rFonts w:cs="FrankRuehl"/>
          <w:szCs w:val="20"/>
          <w:rtl/>
        </w:rPr>
        <w:t xml:space="preserve"> אדני השדה - חיה הגדילה בשדות וכמין תבל גדול יוצא מן הארץ שגדלה בו אותה חיה, </w:t>
      </w:r>
      <w:r w:rsidRPr="00CE4044">
        <w:rPr>
          <w:rFonts w:cs="FrankRuehl" w:hint="cs"/>
          <w:szCs w:val="20"/>
          <w:rtl/>
        </w:rPr>
        <w:t>ו</w:t>
      </w:r>
      <w:r w:rsidRPr="00CE4044">
        <w:rPr>
          <w:rFonts w:cs="FrankRuehl"/>
          <w:szCs w:val="20"/>
          <w:rtl/>
        </w:rPr>
        <w:t xml:space="preserve">שמה ידוע והוא ידעוני הכתוב בתורה, ומחובר בטבורו באותו חבל היוצא מן הארץ וצורתו צורת אדם בפרצוף </w:t>
      </w:r>
      <w:proofErr w:type="spellStart"/>
      <w:r w:rsidRPr="00CE4044">
        <w:rPr>
          <w:rFonts w:cs="FrankRuehl"/>
          <w:szCs w:val="20"/>
          <w:rtl/>
        </w:rPr>
        <w:t>ידים</w:t>
      </w:r>
      <w:proofErr w:type="spellEnd"/>
      <w:r w:rsidRPr="00CE4044">
        <w:rPr>
          <w:rFonts w:cs="FrankRuehl"/>
          <w:szCs w:val="20"/>
          <w:rtl/>
        </w:rPr>
        <w:t xml:space="preserve"> ורגלים ואין כל בריה </w:t>
      </w:r>
      <w:proofErr w:type="spellStart"/>
      <w:r w:rsidRPr="00CE4044">
        <w:rPr>
          <w:rFonts w:cs="FrankRuehl"/>
          <w:szCs w:val="20"/>
          <w:rtl/>
        </w:rPr>
        <w:t>רשאה</w:t>
      </w:r>
      <w:proofErr w:type="spellEnd"/>
      <w:r w:rsidRPr="00CE4044">
        <w:rPr>
          <w:rFonts w:cs="FrankRuehl"/>
          <w:szCs w:val="20"/>
          <w:rtl/>
        </w:rPr>
        <w:t xml:space="preserve"> לקרב אליו כי הוא הורג וטורף כל הקרב אליו וכשרוצים לצוד אותו מורים בחצים בחבל עד שנפסק וצועק בקול מר ומת מיד ואליו רמז (באיוב ה) כי עם אבני השדה בריתך:</w:t>
      </w:r>
    </w:p>
  </w:footnote>
  <w:footnote w:id="3">
    <w:p w:rsidR="00971B55" w:rsidRPr="00CE4044" w:rsidRDefault="00971B55" w:rsidP="00CE4044">
      <w:pPr>
        <w:pStyle w:val="a3"/>
        <w:spacing w:line="360" w:lineRule="auto"/>
        <w:rPr>
          <w:rFonts w:cs="FrankRuehl" w:hint="cs"/>
          <w:szCs w:val="20"/>
        </w:rPr>
      </w:pPr>
      <w:r w:rsidRPr="00CE4044">
        <w:rPr>
          <w:rStyle w:val="a5"/>
          <w:rFonts w:cs="FrankRuehl"/>
          <w:szCs w:val="20"/>
        </w:rPr>
        <w:footnoteRef/>
      </w:r>
      <w:r w:rsidRPr="00CE4044">
        <w:rPr>
          <w:rFonts w:cs="FrankRuehl"/>
          <w:szCs w:val="20"/>
          <w:rtl/>
        </w:rPr>
        <w:t xml:space="preserve"> </w:t>
      </w:r>
      <w:r w:rsidRPr="00CE4044">
        <w:rPr>
          <w:rFonts w:cs="FrankRuehl" w:hint="cs"/>
          <w:szCs w:val="20"/>
          <w:rtl/>
        </w:rPr>
        <w:t>יל</w:t>
      </w:r>
      <w:r w:rsidR="00CE4044" w:rsidRPr="00CE4044">
        <w:rPr>
          <w:rFonts w:cs="FrankRuehl" w:hint="cs"/>
          <w:szCs w:val="20"/>
          <w:rtl/>
        </w:rPr>
        <w:t>ק</w:t>
      </w:r>
      <w:r w:rsidRPr="00CE4044">
        <w:rPr>
          <w:rFonts w:cs="FrankRuehl" w:hint="cs"/>
          <w:szCs w:val="20"/>
          <w:rtl/>
        </w:rPr>
        <w:t xml:space="preserve">וט שמעוני רמז </w:t>
      </w:r>
      <w:proofErr w:type="spellStart"/>
      <w:r w:rsidRPr="00CE4044">
        <w:rPr>
          <w:rFonts w:cs="FrankRuehl" w:hint="cs"/>
          <w:szCs w:val="20"/>
          <w:rtl/>
        </w:rPr>
        <w:t>כז</w:t>
      </w:r>
      <w:proofErr w:type="spellEnd"/>
      <w:r w:rsidRPr="00CE4044">
        <w:rPr>
          <w:rFonts w:cs="FrankRuehl" w:hint="cs"/>
          <w:szCs w:val="20"/>
          <w:rtl/>
        </w:rPr>
        <w:t xml:space="preserve">: </w:t>
      </w:r>
      <w:r w:rsidRPr="00CE4044">
        <w:rPr>
          <w:rFonts w:cs="FrankRuehl"/>
          <w:szCs w:val="20"/>
          <w:rtl/>
        </w:rPr>
        <w:t>מה היה לבושו של אדם הראשון</w:t>
      </w:r>
      <w:r w:rsidRPr="00CE4044">
        <w:rPr>
          <w:rFonts w:cs="FrankRuehl" w:hint="cs"/>
          <w:szCs w:val="20"/>
          <w:rtl/>
        </w:rPr>
        <w:t>?</w:t>
      </w:r>
      <w:r w:rsidRPr="00CE4044">
        <w:rPr>
          <w:rFonts w:cs="FrankRuehl"/>
          <w:szCs w:val="20"/>
          <w:rtl/>
        </w:rPr>
        <w:t xml:space="preserve"> עור </w:t>
      </w:r>
      <w:proofErr w:type="spellStart"/>
      <w:r w:rsidRPr="00CE4044">
        <w:rPr>
          <w:rFonts w:cs="FrankRuehl"/>
          <w:szCs w:val="20"/>
          <w:rtl/>
        </w:rPr>
        <w:t>צפורן</w:t>
      </w:r>
      <w:proofErr w:type="spellEnd"/>
      <w:r w:rsidRPr="00CE4044">
        <w:rPr>
          <w:rFonts w:cs="FrankRuehl"/>
          <w:szCs w:val="20"/>
          <w:rtl/>
        </w:rPr>
        <w:t xml:space="preserve"> וענן כבוד מכסה עליו וכיון שאכל הפרי נפשט עור </w:t>
      </w:r>
      <w:proofErr w:type="spellStart"/>
      <w:r w:rsidRPr="00CE4044">
        <w:rPr>
          <w:rFonts w:cs="FrankRuehl"/>
          <w:szCs w:val="20"/>
          <w:rtl/>
        </w:rPr>
        <w:t>צפורן</w:t>
      </w:r>
      <w:proofErr w:type="spellEnd"/>
      <w:r w:rsidRPr="00CE4044">
        <w:rPr>
          <w:rFonts w:cs="FrankRuehl"/>
          <w:szCs w:val="20"/>
          <w:rtl/>
        </w:rPr>
        <w:t xml:space="preserve"> ונסתלקה ענן כבוד מעליו וראה את עצמו ערום</w:t>
      </w:r>
      <w:r w:rsidRPr="00CE4044">
        <w:rPr>
          <w:rFonts w:cs="FrankRuehl" w:hint="cs"/>
          <w:szCs w:val="20"/>
          <w:rtl/>
        </w:rPr>
        <w:t>.</w:t>
      </w:r>
      <w:r w:rsidRPr="00CE4044">
        <w:rPr>
          <w:rFonts w:cs="FrankRuehl"/>
          <w:szCs w:val="20"/>
          <w:rtl/>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957AD"/>
    <w:multiLevelType w:val="hybridMultilevel"/>
    <w:tmpl w:val="6952D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footnotePr>
    <w:footnote w:id="-1"/>
    <w:footnote w:id="0"/>
  </w:footnotePr>
  <w:endnotePr>
    <w:endnote w:id="-1"/>
    <w:endnote w:id="0"/>
  </w:endnotePr>
  <w:compat/>
  <w:rsids>
    <w:rsidRoot w:val="00971B55"/>
    <w:rsid w:val="000F29C1"/>
    <w:rsid w:val="00950F2F"/>
    <w:rsid w:val="00971B55"/>
    <w:rsid w:val="00AC5BD2"/>
    <w:rsid w:val="00B53A82"/>
    <w:rsid w:val="00B54232"/>
    <w:rsid w:val="00C45764"/>
    <w:rsid w:val="00CE4044"/>
    <w:rsid w:val="00E15FA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1B55"/>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971B55"/>
    <w:pPr>
      <w:spacing w:after="60" w:line="200" w:lineRule="exact"/>
      <w:ind w:left="284" w:hanging="284"/>
      <w:jc w:val="both"/>
    </w:pPr>
    <w:rPr>
      <w:rFonts w:cs="David"/>
      <w:sz w:val="20"/>
      <w:szCs w:val="19"/>
    </w:rPr>
  </w:style>
  <w:style w:type="character" w:customStyle="1" w:styleId="a4">
    <w:name w:val="טקסט הערת שוליים תו"/>
    <w:basedOn w:val="a0"/>
    <w:link w:val="a3"/>
    <w:semiHidden/>
    <w:rsid w:val="00971B55"/>
    <w:rPr>
      <w:rFonts w:ascii="Times New Roman" w:eastAsia="Times New Roman" w:hAnsi="Times New Roman" w:cs="David"/>
      <w:sz w:val="20"/>
      <w:szCs w:val="19"/>
    </w:rPr>
  </w:style>
  <w:style w:type="character" w:styleId="a5">
    <w:name w:val="footnote reference"/>
    <w:basedOn w:val="a0"/>
    <w:semiHidden/>
    <w:rsid w:val="00971B55"/>
    <w:rPr>
      <w:rFonts w:cs="David"/>
      <w:position w:val="6"/>
      <w:szCs w:val="16"/>
    </w:rPr>
  </w:style>
  <w:style w:type="paragraph" w:styleId="a6">
    <w:name w:val="List Paragraph"/>
    <w:basedOn w:val="a"/>
    <w:uiPriority w:val="34"/>
    <w:qFormat/>
    <w:rsid w:val="00CE4044"/>
    <w:pPr>
      <w:ind w:left="720"/>
      <w:contextualSpacing/>
    </w:pPr>
  </w:style>
  <w:style w:type="paragraph" w:styleId="a7">
    <w:name w:val="header"/>
    <w:basedOn w:val="a"/>
    <w:link w:val="a8"/>
    <w:uiPriority w:val="99"/>
    <w:semiHidden/>
    <w:unhideWhenUsed/>
    <w:rsid w:val="00CE4044"/>
    <w:pPr>
      <w:tabs>
        <w:tab w:val="center" w:pos="4153"/>
        <w:tab w:val="right" w:pos="8306"/>
      </w:tabs>
    </w:pPr>
  </w:style>
  <w:style w:type="character" w:customStyle="1" w:styleId="a8">
    <w:name w:val="כותרת עליונה תו"/>
    <w:basedOn w:val="a0"/>
    <w:link w:val="a7"/>
    <w:uiPriority w:val="99"/>
    <w:semiHidden/>
    <w:rsid w:val="00CE4044"/>
    <w:rPr>
      <w:rFonts w:ascii="Times New Roman" w:eastAsia="Times New Roman" w:hAnsi="Times New Roman" w:cs="Times New Roman"/>
      <w:sz w:val="24"/>
      <w:szCs w:val="24"/>
    </w:rPr>
  </w:style>
  <w:style w:type="paragraph" w:styleId="a9">
    <w:name w:val="footer"/>
    <w:basedOn w:val="a"/>
    <w:link w:val="aa"/>
    <w:uiPriority w:val="99"/>
    <w:unhideWhenUsed/>
    <w:rsid w:val="00CE4044"/>
    <w:pPr>
      <w:tabs>
        <w:tab w:val="center" w:pos="4153"/>
        <w:tab w:val="right" w:pos="8306"/>
      </w:tabs>
    </w:pPr>
  </w:style>
  <w:style w:type="character" w:customStyle="1" w:styleId="aa">
    <w:name w:val="כותרת תחתונה תו"/>
    <w:basedOn w:val="a0"/>
    <w:link w:val="a9"/>
    <w:uiPriority w:val="99"/>
    <w:rsid w:val="00CE4044"/>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4DA54D-0972-492C-AE85-FC4C79CB6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1568</Words>
  <Characters>7841</Characters>
  <Application>Microsoft Office Word</Application>
  <DocSecurity>0</DocSecurity>
  <Lines>65</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2</cp:revision>
  <dcterms:created xsi:type="dcterms:W3CDTF">2015-04-19T14:25:00Z</dcterms:created>
  <dcterms:modified xsi:type="dcterms:W3CDTF">2015-04-19T15:51:00Z</dcterms:modified>
</cp:coreProperties>
</file>