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3EA0" w:rsidRPr="00263EA0" w:rsidRDefault="00D9513A" w:rsidP="00D9513A">
      <w:pPr>
        <w:spacing w:line="360" w:lineRule="auto"/>
        <w:jc w:val="both"/>
        <w:rPr>
          <w:rFonts w:cs="FrankRuehl"/>
          <w:sz w:val="22"/>
          <w:szCs w:val="22"/>
          <w:rtl/>
        </w:rPr>
      </w:pPr>
      <w:r>
        <w:rPr>
          <w:rFonts w:cs="FrankRuehl" w:hint="cs"/>
          <w:sz w:val="16"/>
          <w:szCs w:val="16"/>
          <w:rtl/>
        </w:rPr>
        <w:t>לק"י</w:t>
      </w:r>
      <w:r w:rsidR="00263EA0" w:rsidRPr="00263EA0">
        <w:rPr>
          <w:rFonts w:cs="FrankRuehl" w:hint="cs"/>
          <w:sz w:val="16"/>
          <w:szCs w:val="16"/>
          <w:rtl/>
        </w:rPr>
        <w:t xml:space="preserve"> </w:t>
      </w:r>
      <w:proofErr w:type="spellStart"/>
      <w:r>
        <w:rPr>
          <w:rFonts w:cs="FrankRuehl" w:hint="cs"/>
          <w:sz w:val="16"/>
          <w:szCs w:val="16"/>
          <w:rtl/>
        </w:rPr>
        <w:t>טו</w:t>
      </w:r>
      <w:proofErr w:type="spellEnd"/>
      <w:r>
        <w:rPr>
          <w:rFonts w:cs="FrankRuehl" w:hint="cs"/>
          <w:sz w:val="16"/>
          <w:szCs w:val="16"/>
          <w:rtl/>
        </w:rPr>
        <w:t xml:space="preserve"> בשבט תשעו</w:t>
      </w:r>
    </w:p>
    <w:p w:rsidR="00D9513A" w:rsidRDefault="00D9513A" w:rsidP="00263EA0">
      <w:pPr>
        <w:spacing w:line="360" w:lineRule="auto"/>
        <w:jc w:val="both"/>
        <w:rPr>
          <w:rFonts w:cs="FrankRuehl"/>
          <w:b/>
          <w:bCs/>
          <w:sz w:val="22"/>
          <w:szCs w:val="22"/>
          <w:u w:val="single"/>
          <w:rtl/>
        </w:rPr>
      </w:pPr>
    </w:p>
    <w:p w:rsidR="00263EA0" w:rsidRPr="00263EA0" w:rsidRDefault="00263EA0" w:rsidP="00263EA0">
      <w:pPr>
        <w:spacing w:line="360" w:lineRule="auto"/>
        <w:jc w:val="both"/>
        <w:rPr>
          <w:rFonts w:cs="FrankRuehl"/>
          <w:b/>
          <w:bCs/>
          <w:sz w:val="22"/>
          <w:szCs w:val="22"/>
          <w:u w:val="single"/>
          <w:rtl/>
        </w:rPr>
      </w:pPr>
      <w:r w:rsidRPr="00263EA0">
        <w:rPr>
          <w:rFonts w:cs="FrankRuehl" w:hint="cs"/>
          <w:b/>
          <w:bCs/>
          <w:sz w:val="22"/>
          <w:szCs w:val="22"/>
          <w:u w:val="single"/>
          <w:rtl/>
        </w:rPr>
        <w:t xml:space="preserve">התעוררות רחל ולאה בגאולת ישראל </w:t>
      </w:r>
    </w:p>
    <w:p w:rsidR="00263EA0" w:rsidRDefault="00263EA0" w:rsidP="00263EA0">
      <w:pPr>
        <w:spacing w:line="360" w:lineRule="auto"/>
        <w:jc w:val="both"/>
        <w:rPr>
          <w:rFonts w:cs="FrankRuehl"/>
          <w:sz w:val="22"/>
          <w:szCs w:val="22"/>
          <w:rtl/>
        </w:rPr>
      </w:pPr>
    </w:p>
    <w:p w:rsidR="005F4F5F" w:rsidRPr="005F4F5F" w:rsidRDefault="005F4F5F" w:rsidP="00263EA0">
      <w:pPr>
        <w:spacing w:line="360" w:lineRule="auto"/>
        <w:jc w:val="both"/>
        <w:rPr>
          <w:rFonts w:cs="FrankRuehl"/>
          <w:sz w:val="22"/>
          <w:szCs w:val="22"/>
          <w:u w:val="single"/>
          <w:rtl/>
        </w:rPr>
      </w:pPr>
      <w:r w:rsidRPr="005F4F5F">
        <w:rPr>
          <w:rFonts w:cs="FrankRuehl" w:hint="cs"/>
          <w:sz w:val="22"/>
          <w:szCs w:val="22"/>
          <w:u w:val="single"/>
          <w:rtl/>
        </w:rPr>
        <w:t xml:space="preserve">א. </w:t>
      </w:r>
    </w:p>
    <w:p w:rsidR="00263EA0" w:rsidRPr="00263EA0" w:rsidRDefault="00263EA0" w:rsidP="00263EA0">
      <w:pPr>
        <w:spacing w:line="360" w:lineRule="auto"/>
        <w:jc w:val="both"/>
        <w:rPr>
          <w:rFonts w:cs="FrankRuehl"/>
          <w:b/>
          <w:bCs/>
          <w:sz w:val="22"/>
          <w:szCs w:val="22"/>
          <w:rtl/>
        </w:rPr>
      </w:pPr>
      <w:proofErr w:type="spellStart"/>
      <w:r w:rsidRPr="00263EA0">
        <w:rPr>
          <w:rFonts w:cs="FrankRuehl" w:hint="cs"/>
          <w:b/>
          <w:bCs/>
          <w:sz w:val="22"/>
          <w:szCs w:val="22"/>
          <w:rtl/>
        </w:rPr>
        <w:t>רמח"ל</w:t>
      </w:r>
      <w:proofErr w:type="spellEnd"/>
      <w:r w:rsidRPr="00263EA0">
        <w:rPr>
          <w:rFonts w:cs="FrankRuehl" w:hint="cs"/>
          <w:b/>
          <w:bCs/>
          <w:sz w:val="22"/>
          <w:szCs w:val="22"/>
          <w:rtl/>
        </w:rPr>
        <w:t xml:space="preserve">, כללים ראשונים, </w:t>
      </w:r>
      <w:r w:rsidRPr="00263EA0">
        <w:rPr>
          <w:rFonts w:cs="FrankRuehl"/>
          <w:b/>
          <w:bCs/>
          <w:sz w:val="22"/>
          <w:szCs w:val="22"/>
          <w:rtl/>
        </w:rPr>
        <w:t>לב</w:t>
      </w:r>
      <w:r w:rsidRPr="00263EA0">
        <w:rPr>
          <w:rFonts w:cs="FrankRuehl" w:hint="cs"/>
          <w:b/>
          <w:bCs/>
          <w:sz w:val="22"/>
          <w:szCs w:val="22"/>
          <w:rtl/>
        </w:rPr>
        <w:t>:</w:t>
      </w:r>
    </w:p>
    <w:p w:rsidR="00263EA0" w:rsidRDefault="00263EA0" w:rsidP="00263EA0">
      <w:pPr>
        <w:spacing w:line="360" w:lineRule="auto"/>
        <w:jc w:val="both"/>
        <w:rPr>
          <w:rFonts w:cs="FrankRuehl"/>
          <w:sz w:val="22"/>
          <w:szCs w:val="22"/>
          <w:rtl/>
        </w:rPr>
      </w:pPr>
      <w:proofErr w:type="spellStart"/>
      <w:r w:rsidRPr="00263EA0">
        <w:rPr>
          <w:rFonts w:cs="FrankRuehl"/>
          <w:sz w:val="22"/>
          <w:szCs w:val="22"/>
          <w:rtl/>
        </w:rPr>
        <w:t>ענין</w:t>
      </w:r>
      <w:proofErr w:type="spellEnd"/>
      <w:r w:rsidRPr="00263EA0">
        <w:rPr>
          <w:rFonts w:cs="FrankRuehl"/>
          <w:sz w:val="22"/>
          <w:szCs w:val="22"/>
          <w:rtl/>
        </w:rPr>
        <w:t xml:space="preserve"> שתי </w:t>
      </w:r>
      <w:proofErr w:type="spellStart"/>
      <w:r w:rsidRPr="00263EA0">
        <w:rPr>
          <w:rFonts w:cs="FrankRuehl"/>
          <w:sz w:val="22"/>
          <w:szCs w:val="22"/>
          <w:rtl/>
        </w:rPr>
        <w:t>נוקבין</w:t>
      </w:r>
      <w:proofErr w:type="spellEnd"/>
      <w:r w:rsidRPr="00263EA0">
        <w:rPr>
          <w:rFonts w:cs="FrankRuehl"/>
          <w:sz w:val="22"/>
          <w:szCs w:val="22"/>
          <w:rtl/>
        </w:rPr>
        <w:t xml:space="preserve"> לאה ורחל הוא, כי שני שרשים יש לישראל</w:t>
      </w:r>
      <w:r>
        <w:rPr>
          <w:rFonts w:cs="FrankRuehl" w:hint="cs"/>
          <w:sz w:val="22"/>
          <w:szCs w:val="22"/>
          <w:rtl/>
        </w:rPr>
        <w:t>:</w:t>
      </w:r>
      <w:r w:rsidRPr="00263EA0">
        <w:rPr>
          <w:rFonts w:cs="FrankRuehl"/>
          <w:sz w:val="22"/>
          <w:szCs w:val="22"/>
          <w:rtl/>
        </w:rPr>
        <w:t xml:space="preserve"> </w:t>
      </w:r>
    </w:p>
    <w:p w:rsidR="00D9513A" w:rsidRDefault="00263EA0" w:rsidP="00263EA0">
      <w:pPr>
        <w:spacing w:line="360" w:lineRule="auto"/>
        <w:jc w:val="both"/>
        <w:rPr>
          <w:rFonts w:cs="FrankRuehl"/>
          <w:sz w:val="22"/>
          <w:szCs w:val="22"/>
          <w:rtl/>
        </w:rPr>
      </w:pPr>
      <w:r w:rsidRPr="00263EA0">
        <w:rPr>
          <w:rFonts w:cs="FrankRuehl"/>
          <w:sz w:val="22"/>
          <w:szCs w:val="22"/>
          <w:rtl/>
        </w:rPr>
        <w:t xml:space="preserve">א' - שורש כללי לכל האומה, לרעים ולטובים, מצד היותם ישראל. </w:t>
      </w:r>
    </w:p>
    <w:p w:rsidR="00263EA0" w:rsidRDefault="00263EA0" w:rsidP="00263EA0">
      <w:pPr>
        <w:spacing w:line="360" w:lineRule="auto"/>
        <w:jc w:val="both"/>
        <w:rPr>
          <w:rFonts w:cs="FrankRuehl"/>
          <w:sz w:val="22"/>
          <w:szCs w:val="22"/>
          <w:rtl/>
        </w:rPr>
      </w:pPr>
      <w:r w:rsidRPr="00263EA0">
        <w:rPr>
          <w:rFonts w:cs="FrankRuehl"/>
          <w:sz w:val="22"/>
          <w:szCs w:val="22"/>
          <w:rtl/>
        </w:rPr>
        <w:t xml:space="preserve">ודבר זה משתרש </w:t>
      </w:r>
      <w:proofErr w:type="spellStart"/>
      <w:r w:rsidRPr="00263EA0">
        <w:rPr>
          <w:rFonts w:cs="FrankRuehl"/>
          <w:sz w:val="22"/>
          <w:szCs w:val="22"/>
          <w:rtl/>
        </w:rPr>
        <w:t>בשרשים</w:t>
      </w:r>
      <w:proofErr w:type="spellEnd"/>
      <w:r w:rsidRPr="00263EA0">
        <w:rPr>
          <w:rFonts w:cs="FrankRuehl"/>
          <w:sz w:val="22"/>
          <w:szCs w:val="22"/>
          <w:rtl/>
        </w:rPr>
        <w:t xml:space="preserve"> גבוהים בבחינת שרשי ההארות העליונות, שאינם עשויים אלא בשביל ישראל, וישראל הם השתלשלות מן האורות העליונים. אך אין עיקר ההנהגה תלויה בזה, ועל כן אין לשורש זה תולדות רבות, אע"פ שהוא </w:t>
      </w:r>
      <w:proofErr w:type="spellStart"/>
      <w:r w:rsidRPr="00263EA0">
        <w:rPr>
          <w:rFonts w:cs="FrankRuehl"/>
          <w:sz w:val="22"/>
          <w:szCs w:val="22"/>
          <w:rtl/>
        </w:rPr>
        <w:t>ענין</w:t>
      </w:r>
      <w:proofErr w:type="spellEnd"/>
      <w:r w:rsidRPr="00263EA0">
        <w:rPr>
          <w:rFonts w:cs="FrankRuehl"/>
          <w:sz w:val="22"/>
          <w:szCs w:val="22"/>
          <w:rtl/>
        </w:rPr>
        <w:t xml:space="preserve"> עיקרי וגבוה. </w:t>
      </w:r>
    </w:p>
    <w:p w:rsidR="00263EA0" w:rsidRDefault="00263EA0" w:rsidP="00263EA0">
      <w:pPr>
        <w:spacing w:line="360" w:lineRule="auto"/>
        <w:jc w:val="both"/>
        <w:rPr>
          <w:rFonts w:cs="FrankRuehl"/>
          <w:sz w:val="22"/>
          <w:szCs w:val="22"/>
          <w:rtl/>
        </w:rPr>
      </w:pPr>
      <w:r>
        <w:rPr>
          <w:rFonts w:cs="FrankRuehl" w:hint="cs"/>
          <w:sz w:val="22"/>
          <w:szCs w:val="22"/>
          <w:rtl/>
        </w:rPr>
        <w:t xml:space="preserve">[ב' -] </w:t>
      </w:r>
      <w:r w:rsidRPr="00263EA0">
        <w:rPr>
          <w:rFonts w:cs="FrankRuehl"/>
          <w:sz w:val="22"/>
          <w:szCs w:val="22"/>
          <w:rtl/>
        </w:rPr>
        <w:t xml:space="preserve">אך יש שורש אחד לישראל לפי בחינת מעשיהם, והוא השורש שנופלים בו המצבים הרבים המתחלפים </w:t>
      </w:r>
      <w:proofErr w:type="spellStart"/>
      <w:r w:rsidRPr="00263EA0">
        <w:rPr>
          <w:rFonts w:cs="FrankRuehl"/>
          <w:sz w:val="22"/>
          <w:szCs w:val="22"/>
          <w:rtl/>
        </w:rPr>
        <w:t>דכנסת</w:t>
      </w:r>
      <w:proofErr w:type="spellEnd"/>
      <w:r w:rsidRPr="00263EA0">
        <w:rPr>
          <w:rFonts w:cs="FrankRuehl"/>
          <w:sz w:val="22"/>
          <w:szCs w:val="22"/>
          <w:rtl/>
        </w:rPr>
        <w:t xml:space="preserve"> ישראל. ותולדות השורש הזה רבות מאוד, שבזה תלויים כל המקרים המתחדשים בהנהגה, אם לטוב אם למוטב. </w:t>
      </w:r>
    </w:p>
    <w:p w:rsidR="00D9513A" w:rsidRDefault="00263EA0" w:rsidP="00263EA0">
      <w:pPr>
        <w:spacing w:line="360" w:lineRule="auto"/>
        <w:jc w:val="both"/>
        <w:rPr>
          <w:rFonts w:cs="FrankRuehl"/>
          <w:sz w:val="22"/>
          <w:szCs w:val="22"/>
          <w:rtl/>
        </w:rPr>
      </w:pPr>
      <w:r w:rsidRPr="00263EA0">
        <w:rPr>
          <w:rFonts w:cs="FrankRuehl"/>
          <w:sz w:val="22"/>
          <w:szCs w:val="22"/>
          <w:rtl/>
        </w:rPr>
        <w:t xml:space="preserve">וזה </w:t>
      </w:r>
      <w:proofErr w:type="spellStart"/>
      <w:r w:rsidRPr="00263EA0">
        <w:rPr>
          <w:rFonts w:cs="FrankRuehl"/>
          <w:sz w:val="22"/>
          <w:szCs w:val="22"/>
          <w:rtl/>
        </w:rPr>
        <w:t>ענין</w:t>
      </w:r>
      <w:proofErr w:type="spellEnd"/>
      <w:r w:rsidRPr="00263EA0">
        <w:rPr>
          <w:rFonts w:cs="FrankRuehl"/>
          <w:sz w:val="22"/>
          <w:szCs w:val="22"/>
          <w:rtl/>
        </w:rPr>
        <w:t xml:space="preserve"> לאה ורחל. לאה היא שורש ישראל, והיא גבוהה מאוד, שנעשית ממלכות אימא, והיא במקום המוחין. אך אין בה כל השינויים שיש לרחל, ואין הזיווג עמה עיקרי, אדרבא, היא עלמא </w:t>
      </w:r>
      <w:proofErr w:type="spellStart"/>
      <w:r w:rsidRPr="00263EA0">
        <w:rPr>
          <w:rFonts w:cs="FrankRuehl"/>
          <w:sz w:val="22"/>
          <w:szCs w:val="22"/>
          <w:rtl/>
        </w:rPr>
        <w:t>דאתכסיא</w:t>
      </w:r>
      <w:proofErr w:type="spellEnd"/>
      <w:r w:rsidRPr="00263EA0">
        <w:rPr>
          <w:rFonts w:cs="FrankRuehl"/>
          <w:sz w:val="22"/>
          <w:szCs w:val="22"/>
          <w:rtl/>
        </w:rPr>
        <w:t xml:space="preserve">. </w:t>
      </w:r>
    </w:p>
    <w:p w:rsidR="00263EA0" w:rsidRDefault="00263EA0" w:rsidP="00263EA0">
      <w:pPr>
        <w:spacing w:line="360" w:lineRule="auto"/>
        <w:jc w:val="both"/>
        <w:rPr>
          <w:rFonts w:cs="FrankRuehl"/>
          <w:sz w:val="22"/>
          <w:szCs w:val="22"/>
          <w:rtl/>
        </w:rPr>
      </w:pPr>
      <w:r w:rsidRPr="00EE2B50">
        <w:rPr>
          <w:rFonts w:cs="FrankRuehl"/>
          <w:b/>
          <w:bCs/>
          <w:sz w:val="22"/>
          <w:szCs w:val="22"/>
          <w:rtl/>
        </w:rPr>
        <w:t xml:space="preserve">אך רחל היא שורש התחתונים לפי </w:t>
      </w:r>
      <w:proofErr w:type="spellStart"/>
      <w:r w:rsidRPr="00EE2B50">
        <w:rPr>
          <w:rFonts w:cs="FrankRuehl"/>
          <w:b/>
          <w:bCs/>
          <w:sz w:val="22"/>
          <w:szCs w:val="22"/>
          <w:rtl/>
        </w:rPr>
        <w:t>ענין</w:t>
      </w:r>
      <w:proofErr w:type="spellEnd"/>
      <w:r w:rsidRPr="00EE2B50">
        <w:rPr>
          <w:rFonts w:cs="FrankRuehl"/>
          <w:b/>
          <w:bCs/>
          <w:sz w:val="22"/>
          <w:szCs w:val="22"/>
          <w:rtl/>
        </w:rPr>
        <w:t xml:space="preserve"> מעשיהם, המשתנית במצביה לכל התחלף </w:t>
      </w:r>
      <w:proofErr w:type="spellStart"/>
      <w:r w:rsidRPr="00EE2B50">
        <w:rPr>
          <w:rFonts w:cs="FrankRuehl"/>
          <w:b/>
          <w:bCs/>
          <w:sz w:val="22"/>
          <w:szCs w:val="22"/>
          <w:rtl/>
        </w:rPr>
        <w:t>ענין</w:t>
      </w:r>
      <w:proofErr w:type="spellEnd"/>
      <w:r w:rsidRPr="00EE2B50">
        <w:rPr>
          <w:rFonts w:cs="FrankRuehl"/>
          <w:b/>
          <w:bCs/>
          <w:sz w:val="22"/>
          <w:szCs w:val="22"/>
          <w:rtl/>
        </w:rPr>
        <w:t xml:space="preserve"> התחתונים בזכותם, ועיקר ההנהגה תלויה בה, והיא עקרת הבית, והזיווג העיקרי הוא בה. וחידוש ההשפעה צריך שיהיה בזיווג רחל,</w:t>
      </w:r>
      <w:r w:rsidRPr="00263EA0">
        <w:rPr>
          <w:rFonts w:cs="FrankRuehl"/>
          <w:sz w:val="22"/>
          <w:szCs w:val="22"/>
          <w:rtl/>
        </w:rPr>
        <w:t xml:space="preserve"> והעיקר בזיווג ישראל ורחל. אך השלמת ההשפעה בכל תנאיה נעשה בשאר זיווגי היום בזיווגי לאה:</w:t>
      </w:r>
    </w:p>
    <w:p w:rsidR="002D13D1" w:rsidRDefault="002D13D1" w:rsidP="002D13D1">
      <w:pPr>
        <w:spacing w:line="360" w:lineRule="auto"/>
        <w:jc w:val="both"/>
        <w:rPr>
          <w:rFonts w:cs="FrankRuehl"/>
          <w:sz w:val="22"/>
          <w:szCs w:val="22"/>
          <w:rtl/>
        </w:rPr>
      </w:pPr>
    </w:p>
    <w:p w:rsidR="002D13D1" w:rsidRPr="00E72471" w:rsidRDefault="002D13D1" w:rsidP="00D9513A">
      <w:pPr>
        <w:spacing w:line="360" w:lineRule="auto"/>
        <w:jc w:val="both"/>
        <w:rPr>
          <w:rFonts w:cs="FrankRuehl"/>
          <w:b/>
          <w:bCs/>
          <w:sz w:val="22"/>
          <w:szCs w:val="22"/>
        </w:rPr>
      </w:pPr>
      <w:proofErr w:type="spellStart"/>
      <w:r w:rsidRPr="00E72471">
        <w:rPr>
          <w:rFonts w:cs="FrankRuehl" w:hint="cs"/>
          <w:b/>
          <w:bCs/>
          <w:sz w:val="22"/>
          <w:szCs w:val="22"/>
          <w:rtl/>
        </w:rPr>
        <w:t>רמח"ל</w:t>
      </w:r>
      <w:proofErr w:type="spellEnd"/>
      <w:r w:rsidRPr="00E72471">
        <w:rPr>
          <w:rFonts w:cs="FrankRuehl" w:hint="cs"/>
          <w:b/>
          <w:bCs/>
          <w:sz w:val="22"/>
          <w:szCs w:val="22"/>
          <w:rtl/>
        </w:rPr>
        <w:t xml:space="preserve">, קנאת ה' צבאות, </w:t>
      </w:r>
      <w:r w:rsidR="007627D4" w:rsidRPr="00E72471">
        <w:rPr>
          <w:rFonts w:cs="FrankRuehl" w:hint="cs"/>
          <w:b/>
          <w:bCs/>
          <w:sz w:val="22"/>
          <w:szCs w:val="22"/>
          <w:rtl/>
        </w:rPr>
        <w:t xml:space="preserve">חלק ב', </w:t>
      </w:r>
      <w:r w:rsidR="007E3DB1">
        <w:rPr>
          <w:rFonts w:cs="FrankRuehl" w:hint="cs"/>
          <w:b/>
          <w:bCs/>
          <w:sz w:val="22"/>
          <w:szCs w:val="22"/>
          <w:rtl/>
        </w:rPr>
        <w:t>(מהדורת הר</w:t>
      </w:r>
      <w:r w:rsidR="00D9513A">
        <w:rPr>
          <w:rFonts w:cs="FrankRuehl" w:hint="cs"/>
          <w:b/>
          <w:bCs/>
          <w:sz w:val="22"/>
          <w:szCs w:val="22"/>
          <w:rtl/>
        </w:rPr>
        <w:t>ב חיים</w:t>
      </w:r>
      <w:r w:rsidR="00636C7E">
        <w:rPr>
          <w:rFonts w:cs="FrankRuehl" w:hint="cs"/>
          <w:b/>
          <w:bCs/>
          <w:sz w:val="22"/>
          <w:szCs w:val="22"/>
          <w:rtl/>
        </w:rPr>
        <w:t xml:space="preserve"> פרידלנדר)</w:t>
      </w:r>
      <w:r w:rsidR="007627D4" w:rsidRPr="00E72471">
        <w:rPr>
          <w:rFonts w:cs="FrankRuehl" w:hint="cs"/>
          <w:b/>
          <w:bCs/>
          <w:sz w:val="22"/>
          <w:szCs w:val="22"/>
          <w:rtl/>
        </w:rPr>
        <w:t xml:space="preserve">, </w:t>
      </w:r>
      <w:proofErr w:type="spellStart"/>
      <w:r w:rsidR="007627D4" w:rsidRPr="00E72471">
        <w:rPr>
          <w:rFonts w:cs="FrankRuehl" w:hint="cs"/>
          <w:b/>
          <w:bCs/>
          <w:sz w:val="22"/>
          <w:szCs w:val="22"/>
          <w:rtl/>
        </w:rPr>
        <w:t>עמ</w:t>
      </w:r>
      <w:proofErr w:type="spellEnd"/>
      <w:r w:rsidR="007627D4" w:rsidRPr="00E72471">
        <w:rPr>
          <w:rFonts w:cs="FrankRuehl" w:hint="cs"/>
          <w:b/>
          <w:bCs/>
          <w:sz w:val="22"/>
          <w:szCs w:val="22"/>
          <w:rtl/>
        </w:rPr>
        <w:t xml:space="preserve">' ק"ב: </w:t>
      </w:r>
    </w:p>
    <w:p w:rsidR="002D13D1" w:rsidRDefault="002D13D1" w:rsidP="002D13D1">
      <w:pPr>
        <w:spacing w:line="360" w:lineRule="auto"/>
        <w:jc w:val="both"/>
        <w:rPr>
          <w:rFonts w:cs="FrankRuehl"/>
          <w:sz w:val="22"/>
          <w:szCs w:val="22"/>
          <w:rtl/>
        </w:rPr>
      </w:pPr>
      <w:r w:rsidRPr="002D13D1">
        <w:rPr>
          <w:rFonts w:cs="FrankRuehl"/>
          <w:sz w:val="22"/>
          <w:szCs w:val="22"/>
          <w:rtl/>
        </w:rPr>
        <w:t xml:space="preserve">והנני צריך להודיעך עתה סודות גדולים </w:t>
      </w:r>
      <w:proofErr w:type="spellStart"/>
      <w:r w:rsidRPr="002D13D1">
        <w:rPr>
          <w:rFonts w:cs="FrankRuehl"/>
          <w:sz w:val="22"/>
          <w:szCs w:val="22"/>
          <w:rtl/>
        </w:rPr>
        <w:t>בענין</w:t>
      </w:r>
      <w:proofErr w:type="spellEnd"/>
      <w:r w:rsidRPr="002D13D1">
        <w:rPr>
          <w:rFonts w:cs="FrankRuehl"/>
          <w:sz w:val="22"/>
          <w:szCs w:val="22"/>
          <w:rtl/>
        </w:rPr>
        <w:t xml:space="preserve"> יוסף ומכירתו והרוגי מלכות והבן מאד. </w:t>
      </w:r>
    </w:p>
    <w:p w:rsidR="002D13D1" w:rsidRDefault="002D13D1" w:rsidP="002D13D1">
      <w:pPr>
        <w:spacing w:line="360" w:lineRule="auto"/>
        <w:jc w:val="both"/>
        <w:rPr>
          <w:rFonts w:cs="FrankRuehl"/>
          <w:sz w:val="22"/>
          <w:szCs w:val="22"/>
          <w:rtl/>
        </w:rPr>
      </w:pPr>
      <w:r w:rsidRPr="002D13D1">
        <w:rPr>
          <w:rFonts w:cs="FrankRuehl"/>
          <w:sz w:val="22"/>
          <w:szCs w:val="22"/>
          <w:rtl/>
        </w:rPr>
        <w:t xml:space="preserve">דע כי מאז חטא </w:t>
      </w:r>
      <w:proofErr w:type="spellStart"/>
      <w:r w:rsidRPr="002D13D1">
        <w:rPr>
          <w:rFonts w:cs="FrankRuehl"/>
          <w:sz w:val="22"/>
          <w:szCs w:val="22"/>
          <w:rtl/>
        </w:rPr>
        <w:t>אדה"ר</w:t>
      </w:r>
      <w:proofErr w:type="spellEnd"/>
      <w:r w:rsidRPr="002D13D1">
        <w:rPr>
          <w:rFonts w:cs="FrankRuehl"/>
          <w:sz w:val="22"/>
          <w:szCs w:val="22"/>
          <w:rtl/>
        </w:rPr>
        <w:t xml:space="preserve">, התהלכו הדברים בעולם בדרך שבו יהיו </w:t>
      </w:r>
      <w:proofErr w:type="spellStart"/>
      <w:r w:rsidRPr="002D13D1">
        <w:rPr>
          <w:rFonts w:cs="FrankRuehl"/>
          <w:sz w:val="22"/>
          <w:szCs w:val="22"/>
          <w:rtl/>
        </w:rPr>
        <w:t>נתקנים</w:t>
      </w:r>
      <w:proofErr w:type="spellEnd"/>
      <w:r w:rsidRPr="002D13D1">
        <w:rPr>
          <w:rFonts w:cs="FrankRuehl"/>
          <w:sz w:val="22"/>
          <w:szCs w:val="22"/>
          <w:rtl/>
        </w:rPr>
        <w:t xml:space="preserve"> כל הקלקולים אשר נמשכו מחטאו. והנה מאז הוכן הת</w:t>
      </w:r>
      <w:r>
        <w:rPr>
          <w:rFonts w:cs="FrankRuehl" w:hint="cs"/>
          <w:sz w:val="22"/>
          <w:szCs w:val="22"/>
          <w:rtl/>
        </w:rPr>
        <w:t>י</w:t>
      </w:r>
      <w:r w:rsidRPr="002D13D1">
        <w:rPr>
          <w:rFonts w:cs="FrankRuehl"/>
          <w:sz w:val="22"/>
          <w:szCs w:val="22"/>
          <w:rtl/>
        </w:rPr>
        <w:t>קון בסוד שני המשיחים. ופ</w:t>
      </w:r>
      <w:r w:rsidR="00D9513A">
        <w:rPr>
          <w:rFonts w:cs="FrankRuehl" w:hint="cs"/>
          <w:sz w:val="22"/>
          <w:szCs w:val="22"/>
          <w:rtl/>
        </w:rPr>
        <w:t>י</w:t>
      </w:r>
      <w:r w:rsidRPr="002D13D1">
        <w:rPr>
          <w:rFonts w:cs="FrankRuehl"/>
          <w:sz w:val="22"/>
          <w:szCs w:val="22"/>
          <w:rtl/>
        </w:rPr>
        <w:t xml:space="preserve">רוש </w:t>
      </w:r>
      <w:proofErr w:type="spellStart"/>
      <w:r w:rsidRPr="002D13D1">
        <w:rPr>
          <w:rFonts w:cs="FrankRuehl"/>
          <w:sz w:val="22"/>
          <w:szCs w:val="22"/>
          <w:rtl/>
        </w:rPr>
        <w:t>הענין</w:t>
      </w:r>
      <w:proofErr w:type="spellEnd"/>
      <w:r w:rsidRPr="002D13D1">
        <w:rPr>
          <w:rFonts w:cs="FrankRuehl"/>
          <w:sz w:val="22"/>
          <w:szCs w:val="22"/>
          <w:rtl/>
        </w:rPr>
        <w:t xml:space="preserve"> - כי עץ החיים ועץ הדעת הם סוד הפנימיות וחיצוניות, שהיו צריכים להתחבר בחיבור גדול. כשיהיה החיצוניות שלם לגמרי, ראוי להתחבר עם הפנימיות, וזה בהסרת הרע שבעץ הדעת הזה, שהוא </w:t>
      </w:r>
      <w:proofErr w:type="spellStart"/>
      <w:r w:rsidRPr="002D13D1">
        <w:rPr>
          <w:rFonts w:cs="FrankRuehl"/>
          <w:sz w:val="22"/>
          <w:szCs w:val="22"/>
          <w:rtl/>
        </w:rPr>
        <w:t>הס"א</w:t>
      </w:r>
      <w:proofErr w:type="spellEnd"/>
      <w:r w:rsidRPr="002D13D1">
        <w:rPr>
          <w:rFonts w:cs="FrankRuehl"/>
          <w:sz w:val="22"/>
          <w:szCs w:val="22"/>
          <w:rtl/>
        </w:rPr>
        <w:t xml:space="preserve"> היונקת ממנו, שהיה סר אם לא היה אדם חוטא. ואז היה גופו ונשמתו ג"כ מתחברים זה בזה, לינק אור הקדושה לנצח. וכיון שחטא, הנה נפגם החיצוניות, ששלט עליו הרע, ואז גופו נעכר, והוא צריך למות, שבזה נמצא </w:t>
      </w:r>
      <w:proofErr w:type="spellStart"/>
      <w:r w:rsidRPr="002D13D1">
        <w:rPr>
          <w:rFonts w:cs="FrankRuehl"/>
          <w:sz w:val="22"/>
          <w:szCs w:val="22"/>
          <w:rtl/>
        </w:rPr>
        <w:t>התקון</w:t>
      </w:r>
      <w:proofErr w:type="spellEnd"/>
      <w:r w:rsidRPr="002D13D1">
        <w:rPr>
          <w:rFonts w:cs="FrankRuehl"/>
          <w:sz w:val="22"/>
          <w:szCs w:val="22"/>
          <w:rtl/>
        </w:rPr>
        <w:t xml:space="preserve"> שימצא לו, עד שובו להב</w:t>
      </w:r>
      <w:r>
        <w:rPr>
          <w:rFonts w:cs="FrankRuehl" w:hint="cs"/>
          <w:sz w:val="22"/>
          <w:szCs w:val="22"/>
          <w:rtl/>
        </w:rPr>
        <w:t>ָ</w:t>
      </w:r>
      <w:r w:rsidRPr="002D13D1">
        <w:rPr>
          <w:rFonts w:cs="FrankRuehl"/>
          <w:sz w:val="22"/>
          <w:szCs w:val="22"/>
          <w:rtl/>
        </w:rPr>
        <w:t>נו</w:t>
      </w:r>
      <w:r>
        <w:rPr>
          <w:rFonts w:cs="FrankRuehl" w:hint="cs"/>
          <w:sz w:val="22"/>
          <w:szCs w:val="22"/>
          <w:rtl/>
        </w:rPr>
        <w:t>ֹ</w:t>
      </w:r>
      <w:r w:rsidRPr="002D13D1">
        <w:rPr>
          <w:rFonts w:cs="FrankRuehl"/>
          <w:sz w:val="22"/>
          <w:szCs w:val="22"/>
          <w:rtl/>
        </w:rPr>
        <w:t xml:space="preserve">ת ולהתחבר עם הנשמה לחיים נצחיים. </w:t>
      </w:r>
    </w:p>
    <w:p w:rsidR="002D13D1" w:rsidRDefault="002D13D1" w:rsidP="002D13D1">
      <w:pPr>
        <w:spacing w:line="360" w:lineRule="auto"/>
        <w:jc w:val="both"/>
        <w:rPr>
          <w:rFonts w:cs="FrankRuehl"/>
          <w:sz w:val="22"/>
          <w:szCs w:val="22"/>
          <w:rtl/>
        </w:rPr>
      </w:pPr>
      <w:r w:rsidRPr="002D13D1">
        <w:rPr>
          <w:rFonts w:cs="FrankRuehl"/>
          <w:sz w:val="22"/>
          <w:szCs w:val="22"/>
          <w:rtl/>
        </w:rPr>
        <w:t>והנה</w:t>
      </w:r>
      <w:r>
        <w:rPr>
          <w:rFonts w:cs="FrankRuehl" w:hint="cs"/>
          <w:sz w:val="22"/>
          <w:szCs w:val="22"/>
          <w:rtl/>
        </w:rPr>
        <w:t>,</w:t>
      </w:r>
      <w:r w:rsidRPr="002D13D1">
        <w:rPr>
          <w:rFonts w:cs="FrankRuehl"/>
          <w:sz w:val="22"/>
          <w:szCs w:val="22"/>
          <w:rtl/>
        </w:rPr>
        <w:t xml:space="preserve"> הנפגם באמת הוא עץ הדעת, והוא הצריך לתקן עד שיוכל להתחבר בו עץ החיים כבראשונה. ונמצא בכאן שנים צריכים </w:t>
      </w:r>
      <w:proofErr w:type="spellStart"/>
      <w:r w:rsidRPr="002D13D1">
        <w:rPr>
          <w:rFonts w:cs="FrankRuehl"/>
          <w:sz w:val="22"/>
          <w:szCs w:val="22"/>
          <w:rtl/>
        </w:rPr>
        <w:t>תקון</w:t>
      </w:r>
      <w:proofErr w:type="spellEnd"/>
      <w:r w:rsidRPr="002D13D1">
        <w:rPr>
          <w:rFonts w:cs="FrankRuehl"/>
          <w:sz w:val="22"/>
          <w:szCs w:val="22"/>
          <w:rtl/>
        </w:rPr>
        <w:t xml:space="preserve"> - אחד החיצוניות שיוכל להתחבר בו הפנימיות, ואחד - הפנימיות - שיתחבר בחיצוניות. ובסוד החיצוניות </w:t>
      </w:r>
      <w:proofErr w:type="spellStart"/>
      <w:r w:rsidRPr="002D13D1">
        <w:rPr>
          <w:rFonts w:cs="FrankRuehl"/>
          <w:sz w:val="22"/>
          <w:szCs w:val="22"/>
          <w:rtl/>
        </w:rPr>
        <w:t>נתקנים</w:t>
      </w:r>
      <w:proofErr w:type="spellEnd"/>
      <w:r w:rsidRPr="002D13D1">
        <w:rPr>
          <w:rFonts w:cs="FrankRuehl"/>
          <w:sz w:val="22"/>
          <w:szCs w:val="22"/>
          <w:rtl/>
        </w:rPr>
        <w:t xml:space="preserve"> כל עניני הגלות כולם וגאולתם, </w:t>
      </w:r>
      <w:proofErr w:type="spellStart"/>
      <w:r w:rsidRPr="002D13D1">
        <w:rPr>
          <w:rFonts w:cs="FrankRuehl"/>
          <w:sz w:val="22"/>
          <w:szCs w:val="22"/>
          <w:rtl/>
        </w:rPr>
        <w:t>ששלימותה</w:t>
      </w:r>
      <w:proofErr w:type="spellEnd"/>
      <w:r w:rsidRPr="002D13D1">
        <w:rPr>
          <w:rFonts w:cs="FrankRuehl"/>
          <w:sz w:val="22"/>
          <w:szCs w:val="22"/>
          <w:rtl/>
        </w:rPr>
        <w:t xml:space="preserve"> היא חיבור הפנימיות בחיצוניות. וזה </w:t>
      </w:r>
      <w:proofErr w:type="spellStart"/>
      <w:r w:rsidRPr="002D13D1">
        <w:rPr>
          <w:rFonts w:cs="FrankRuehl"/>
          <w:sz w:val="22"/>
          <w:szCs w:val="22"/>
          <w:rtl/>
        </w:rPr>
        <w:t>ענין</w:t>
      </w:r>
      <w:proofErr w:type="spellEnd"/>
      <w:r w:rsidRPr="002D13D1">
        <w:rPr>
          <w:rFonts w:cs="FrankRuehl"/>
          <w:sz w:val="22"/>
          <w:szCs w:val="22"/>
          <w:rtl/>
        </w:rPr>
        <w:t xml:space="preserve"> השני משיחים, </w:t>
      </w:r>
      <w:r w:rsidRPr="002D13D1">
        <w:rPr>
          <w:rFonts w:cs="FrankRuehl"/>
          <w:b/>
          <w:bCs/>
          <w:sz w:val="22"/>
          <w:szCs w:val="22"/>
          <w:rtl/>
        </w:rPr>
        <w:t>כי משיח בן יוסף הוא בסוד השמאל, והוא בסוד החיצוניות הצריך לכל הת</w:t>
      </w:r>
      <w:r w:rsidR="00E72471">
        <w:rPr>
          <w:rFonts w:cs="FrankRuehl" w:hint="cs"/>
          <w:b/>
          <w:bCs/>
          <w:sz w:val="22"/>
          <w:szCs w:val="22"/>
          <w:rtl/>
        </w:rPr>
        <w:t>י</w:t>
      </w:r>
      <w:r w:rsidRPr="002D13D1">
        <w:rPr>
          <w:rFonts w:cs="FrankRuehl"/>
          <w:b/>
          <w:bCs/>
          <w:sz w:val="22"/>
          <w:szCs w:val="22"/>
          <w:rtl/>
        </w:rPr>
        <w:t>קונים האלה. ומשיח בן דוד הוא בסוד הימין, הצריך שיהיה מתחבר אליו,</w:t>
      </w:r>
      <w:r w:rsidRPr="002D13D1">
        <w:rPr>
          <w:rFonts w:cs="FrankRuehl"/>
          <w:sz w:val="22"/>
          <w:szCs w:val="22"/>
          <w:rtl/>
        </w:rPr>
        <w:t xml:space="preserve"> והגאולה שלמה. וזהו סוד (ישעיה יא, י) "</w:t>
      </w:r>
      <w:proofErr w:type="spellStart"/>
      <w:r w:rsidRPr="002D13D1">
        <w:rPr>
          <w:rFonts w:cs="FrankRuehl"/>
          <w:sz w:val="22"/>
          <w:szCs w:val="22"/>
          <w:rtl/>
        </w:rPr>
        <w:t>והיתה</w:t>
      </w:r>
      <w:proofErr w:type="spellEnd"/>
      <w:r w:rsidRPr="002D13D1">
        <w:rPr>
          <w:rFonts w:cs="FrankRuehl"/>
          <w:sz w:val="22"/>
          <w:szCs w:val="22"/>
          <w:rtl/>
        </w:rPr>
        <w:t xml:space="preserve"> מנוחתו כבוד</w:t>
      </w:r>
      <w:r>
        <w:rPr>
          <w:rFonts w:cs="FrankRuehl"/>
          <w:sz w:val="22"/>
          <w:szCs w:val="22"/>
          <w:rtl/>
        </w:rPr>
        <w:t>"</w:t>
      </w:r>
      <w:r>
        <w:rPr>
          <w:rFonts w:cs="FrankRuehl" w:hint="cs"/>
          <w:sz w:val="22"/>
          <w:szCs w:val="22"/>
          <w:rtl/>
        </w:rPr>
        <w:t>.</w:t>
      </w:r>
    </w:p>
    <w:p w:rsidR="002D13D1" w:rsidRDefault="002D13D1" w:rsidP="002D13D1">
      <w:pPr>
        <w:spacing w:line="360" w:lineRule="auto"/>
        <w:jc w:val="both"/>
        <w:rPr>
          <w:rFonts w:cs="FrankRuehl"/>
          <w:sz w:val="22"/>
          <w:szCs w:val="22"/>
          <w:rtl/>
        </w:rPr>
      </w:pPr>
      <w:r w:rsidRPr="002D13D1">
        <w:rPr>
          <w:rFonts w:cs="FrankRuehl"/>
          <w:sz w:val="22"/>
          <w:szCs w:val="22"/>
          <w:rtl/>
        </w:rPr>
        <w:t>ובהגיע עת לה</w:t>
      </w:r>
      <w:r w:rsidR="00D9513A">
        <w:rPr>
          <w:rFonts w:cs="FrankRuehl" w:hint="cs"/>
          <w:sz w:val="22"/>
          <w:szCs w:val="22"/>
          <w:rtl/>
        </w:rPr>
        <w:t>י</w:t>
      </w:r>
      <w:r w:rsidRPr="002D13D1">
        <w:rPr>
          <w:rFonts w:cs="FrankRuehl"/>
          <w:sz w:val="22"/>
          <w:szCs w:val="22"/>
          <w:rtl/>
        </w:rPr>
        <w:t xml:space="preserve">כנס </w:t>
      </w:r>
      <w:proofErr w:type="spellStart"/>
      <w:r w:rsidRPr="002D13D1">
        <w:rPr>
          <w:rFonts w:cs="FrankRuehl"/>
          <w:sz w:val="22"/>
          <w:szCs w:val="22"/>
          <w:rtl/>
        </w:rPr>
        <w:t>בעוביה</w:t>
      </w:r>
      <w:proofErr w:type="spellEnd"/>
      <w:r w:rsidRPr="002D13D1">
        <w:rPr>
          <w:rFonts w:cs="FrankRuehl"/>
          <w:sz w:val="22"/>
          <w:szCs w:val="22"/>
          <w:rtl/>
        </w:rPr>
        <w:t xml:space="preserve"> של קורה באלה </w:t>
      </w:r>
      <w:proofErr w:type="spellStart"/>
      <w:r w:rsidRPr="002D13D1">
        <w:rPr>
          <w:rFonts w:cs="FrankRuehl"/>
          <w:sz w:val="22"/>
          <w:szCs w:val="22"/>
          <w:rtl/>
        </w:rPr>
        <w:t>התקונים</w:t>
      </w:r>
      <w:proofErr w:type="spellEnd"/>
      <w:r w:rsidRPr="002D13D1">
        <w:rPr>
          <w:rFonts w:cs="FrankRuehl"/>
          <w:sz w:val="22"/>
          <w:szCs w:val="22"/>
          <w:rtl/>
        </w:rPr>
        <w:t xml:space="preserve">, והיינו ביעקב שהוא בחיר שבאבות ומעין </w:t>
      </w:r>
      <w:proofErr w:type="spellStart"/>
      <w:r w:rsidRPr="002D13D1">
        <w:rPr>
          <w:rFonts w:cs="FrankRuehl"/>
          <w:sz w:val="22"/>
          <w:szCs w:val="22"/>
          <w:rtl/>
        </w:rPr>
        <w:t>שופריה</w:t>
      </w:r>
      <w:proofErr w:type="spellEnd"/>
      <w:r w:rsidRPr="002D13D1">
        <w:rPr>
          <w:rFonts w:cs="FrankRuehl"/>
          <w:sz w:val="22"/>
          <w:szCs w:val="22"/>
          <w:rtl/>
        </w:rPr>
        <w:t xml:space="preserve"> </w:t>
      </w:r>
      <w:proofErr w:type="spellStart"/>
      <w:r w:rsidRPr="002D13D1">
        <w:rPr>
          <w:rFonts w:cs="FrankRuehl"/>
          <w:sz w:val="22"/>
          <w:szCs w:val="22"/>
          <w:rtl/>
        </w:rPr>
        <w:t>דאדם</w:t>
      </w:r>
      <w:proofErr w:type="spellEnd"/>
      <w:r w:rsidRPr="002D13D1">
        <w:rPr>
          <w:rFonts w:cs="FrankRuehl"/>
          <w:sz w:val="22"/>
          <w:szCs w:val="22"/>
          <w:rtl/>
        </w:rPr>
        <w:t xml:space="preserve">, משם והלאה נמצא </w:t>
      </w:r>
      <w:proofErr w:type="spellStart"/>
      <w:r w:rsidRPr="002D13D1">
        <w:rPr>
          <w:rFonts w:cs="FrankRuehl"/>
          <w:sz w:val="22"/>
          <w:szCs w:val="22"/>
          <w:rtl/>
        </w:rPr>
        <w:t>ענין</w:t>
      </w:r>
      <w:proofErr w:type="spellEnd"/>
      <w:r w:rsidRPr="002D13D1">
        <w:rPr>
          <w:rFonts w:cs="FrankRuehl"/>
          <w:sz w:val="22"/>
          <w:szCs w:val="22"/>
          <w:rtl/>
        </w:rPr>
        <w:t xml:space="preserve"> שני המשיחים האלה הולך ומזדמן. וזה כי הוא </w:t>
      </w:r>
      <w:r>
        <w:rPr>
          <w:rFonts w:cs="FrankRuehl" w:hint="cs"/>
          <w:sz w:val="22"/>
          <w:szCs w:val="22"/>
          <w:rtl/>
        </w:rPr>
        <w:t xml:space="preserve">[יעקב] </w:t>
      </w:r>
      <w:r w:rsidRPr="002D13D1">
        <w:rPr>
          <w:rFonts w:cs="FrankRuehl"/>
          <w:sz w:val="22"/>
          <w:szCs w:val="22"/>
          <w:rtl/>
        </w:rPr>
        <w:t>לקח שתי נשים</w:t>
      </w:r>
      <w:r>
        <w:rPr>
          <w:rFonts w:cs="FrankRuehl" w:hint="cs"/>
          <w:sz w:val="22"/>
          <w:szCs w:val="22"/>
          <w:rtl/>
        </w:rPr>
        <w:t>:</w:t>
      </w:r>
      <w:r w:rsidRPr="002D13D1">
        <w:rPr>
          <w:rFonts w:cs="FrankRuehl"/>
          <w:sz w:val="22"/>
          <w:szCs w:val="22"/>
          <w:rtl/>
        </w:rPr>
        <w:t xml:space="preserve"> לאה ורחל, וסודם פנימיות וחיצוניות השכינה. </w:t>
      </w:r>
      <w:r w:rsidRPr="00D9513A">
        <w:rPr>
          <w:rFonts w:cs="FrankRuehl"/>
          <w:b/>
          <w:bCs/>
          <w:sz w:val="22"/>
          <w:szCs w:val="22"/>
          <w:rtl/>
        </w:rPr>
        <w:t>ומ</w:t>
      </w:r>
      <w:r w:rsidRPr="00D9513A">
        <w:rPr>
          <w:rFonts w:cs="FrankRuehl" w:hint="cs"/>
          <w:b/>
          <w:bCs/>
          <w:sz w:val="22"/>
          <w:szCs w:val="22"/>
          <w:rtl/>
        </w:rPr>
        <w:t>ִ</w:t>
      </w:r>
      <w:r w:rsidRPr="00D9513A">
        <w:rPr>
          <w:rFonts w:cs="FrankRuehl"/>
          <w:b/>
          <w:bCs/>
          <w:sz w:val="22"/>
          <w:szCs w:val="22"/>
          <w:rtl/>
        </w:rPr>
        <w:t>ל</w:t>
      </w:r>
      <w:r w:rsidRPr="00D9513A">
        <w:rPr>
          <w:rFonts w:cs="FrankRuehl" w:hint="cs"/>
          <w:b/>
          <w:bCs/>
          <w:sz w:val="22"/>
          <w:szCs w:val="22"/>
          <w:rtl/>
        </w:rPr>
        <w:t>ֵ</w:t>
      </w:r>
      <w:r w:rsidRPr="00D9513A">
        <w:rPr>
          <w:rFonts w:cs="FrankRuehl"/>
          <w:b/>
          <w:bCs/>
          <w:sz w:val="22"/>
          <w:szCs w:val="22"/>
          <w:rtl/>
        </w:rPr>
        <w:t>אה היה צריך לצאת משיח בן דוד לתקון הפנימיות, ומרחל משיח בן יוסף לתקון החיצוניות</w:t>
      </w:r>
      <w:r w:rsidRPr="002D13D1">
        <w:rPr>
          <w:rFonts w:cs="FrankRuehl"/>
          <w:sz w:val="22"/>
          <w:szCs w:val="22"/>
          <w:rtl/>
        </w:rPr>
        <w:t>. וכבר שמעת שהקלקול העצמי היה בחיצוניות, ולכן מכאן נמשכו כל הקלקולים שבאו אח"כ בכל הענ</w:t>
      </w:r>
      <w:r>
        <w:rPr>
          <w:rFonts w:cs="FrankRuehl" w:hint="cs"/>
          <w:sz w:val="22"/>
          <w:szCs w:val="22"/>
          <w:rtl/>
        </w:rPr>
        <w:t>י</w:t>
      </w:r>
      <w:r w:rsidRPr="002D13D1">
        <w:rPr>
          <w:rFonts w:cs="FrankRuehl"/>
          <w:sz w:val="22"/>
          <w:szCs w:val="22"/>
          <w:rtl/>
        </w:rPr>
        <w:t xml:space="preserve">ינים. וקין בו מתחיל </w:t>
      </w:r>
      <w:proofErr w:type="spellStart"/>
      <w:r w:rsidRPr="002D13D1">
        <w:rPr>
          <w:rFonts w:cs="FrankRuehl"/>
          <w:sz w:val="22"/>
          <w:szCs w:val="22"/>
          <w:rtl/>
        </w:rPr>
        <w:t>ענין</w:t>
      </w:r>
      <w:proofErr w:type="spellEnd"/>
      <w:r w:rsidRPr="002D13D1">
        <w:rPr>
          <w:rFonts w:cs="FrankRuehl"/>
          <w:sz w:val="22"/>
          <w:szCs w:val="22"/>
          <w:rtl/>
        </w:rPr>
        <w:t xml:space="preserve"> זה, כי הוא סוד הגבורות, והבל סוד החסדים. ונמצא שהם עצמם בחינות פנימיות וחיצוניות. </w:t>
      </w:r>
      <w:proofErr w:type="spellStart"/>
      <w:r w:rsidRPr="002D13D1">
        <w:rPr>
          <w:rFonts w:cs="FrankRuehl"/>
          <w:sz w:val="22"/>
          <w:szCs w:val="22"/>
          <w:rtl/>
        </w:rPr>
        <w:t>ובקין</w:t>
      </w:r>
      <w:proofErr w:type="spellEnd"/>
      <w:r w:rsidRPr="002D13D1">
        <w:rPr>
          <w:rFonts w:cs="FrankRuehl"/>
          <w:sz w:val="22"/>
          <w:szCs w:val="22"/>
          <w:rtl/>
        </w:rPr>
        <w:t xml:space="preserve"> יצאה זוהמת הנחש שהוטלה בחיצוניות הזה, שהוא סוד הגוף שנעשה </w:t>
      </w:r>
      <w:proofErr w:type="spellStart"/>
      <w:r w:rsidRPr="002D13D1">
        <w:rPr>
          <w:rFonts w:cs="FrankRuehl"/>
          <w:sz w:val="22"/>
          <w:szCs w:val="22"/>
          <w:rtl/>
        </w:rPr>
        <w:t>כתנות</w:t>
      </w:r>
      <w:proofErr w:type="spellEnd"/>
      <w:r w:rsidRPr="002D13D1">
        <w:rPr>
          <w:rFonts w:cs="FrankRuehl"/>
          <w:sz w:val="22"/>
          <w:szCs w:val="22"/>
          <w:rtl/>
        </w:rPr>
        <w:t xml:space="preserve"> עור, ושם ג"כ נתקלקלו הדברים. והתפשטות הדבר עד יוסף, שלו נתנה בחינה זו של מב"י לתקן, כנ"ל; וליהודה בחינת מב"ד, והם שניהם מלכים בסוד (תהלים מח, ה) "כי הנה המלכים נועדו", וכמבואר במדרש. </w:t>
      </w:r>
    </w:p>
    <w:p w:rsidR="002D13D1" w:rsidRDefault="002D13D1" w:rsidP="002D13D1">
      <w:pPr>
        <w:spacing w:line="360" w:lineRule="auto"/>
        <w:jc w:val="both"/>
        <w:rPr>
          <w:rFonts w:cs="FrankRuehl"/>
          <w:sz w:val="22"/>
          <w:szCs w:val="22"/>
          <w:rtl/>
        </w:rPr>
      </w:pPr>
      <w:r w:rsidRPr="002D13D1">
        <w:rPr>
          <w:rFonts w:cs="FrankRuehl"/>
          <w:b/>
          <w:bCs/>
          <w:sz w:val="22"/>
          <w:szCs w:val="22"/>
          <w:rtl/>
        </w:rPr>
        <w:lastRenderedPageBreak/>
        <w:t>ותבין ג"כ שמב"ד הוא בתפארת, והוא הזכר בסוד הפנימיות העומד לנגד לאה. ומב"י ביסוד, בסוד הח</w:t>
      </w:r>
      <w:r w:rsidR="00D9513A">
        <w:rPr>
          <w:rFonts w:cs="FrankRuehl" w:hint="cs"/>
          <w:b/>
          <w:bCs/>
          <w:sz w:val="22"/>
          <w:szCs w:val="22"/>
          <w:rtl/>
        </w:rPr>
        <w:t>י</w:t>
      </w:r>
      <w:r w:rsidRPr="002D13D1">
        <w:rPr>
          <w:rFonts w:cs="FrankRuehl"/>
          <w:b/>
          <w:bCs/>
          <w:sz w:val="22"/>
          <w:szCs w:val="22"/>
          <w:rtl/>
        </w:rPr>
        <w:t>צוניות העומד לנגד רחל.</w:t>
      </w:r>
      <w:r w:rsidRPr="002D13D1">
        <w:rPr>
          <w:rFonts w:cs="FrankRuehl"/>
          <w:sz w:val="22"/>
          <w:szCs w:val="22"/>
          <w:rtl/>
        </w:rPr>
        <w:t xml:space="preserve"> וכבר נתבאר במקום אחר </w:t>
      </w:r>
      <w:proofErr w:type="spellStart"/>
      <w:r w:rsidRPr="002D13D1">
        <w:rPr>
          <w:rFonts w:cs="FrankRuehl"/>
          <w:sz w:val="22"/>
          <w:szCs w:val="22"/>
          <w:rtl/>
        </w:rPr>
        <w:t>ענין</w:t>
      </w:r>
      <w:proofErr w:type="spellEnd"/>
      <w:r w:rsidRPr="002D13D1">
        <w:rPr>
          <w:rFonts w:cs="FrankRuehl"/>
          <w:sz w:val="22"/>
          <w:szCs w:val="22"/>
          <w:rtl/>
        </w:rPr>
        <w:t xml:space="preserve"> זה של לאה איך היא פנימיות </w:t>
      </w:r>
      <w:proofErr w:type="spellStart"/>
      <w:r w:rsidRPr="002D13D1">
        <w:rPr>
          <w:rFonts w:cs="FrankRuehl"/>
          <w:sz w:val="22"/>
          <w:szCs w:val="22"/>
          <w:rtl/>
        </w:rPr>
        <w:t>הנוק</w:t>
      </w:r>
      <w:proofErr w:type="spellEnd"/>
      <w:r w:rsidRPr="002D13D1">
        <w:rPr>
          <w:rFonts w:cs="FrankRuehl"/>
          <w:sz w:val="22"/>
          <w:szCs w:val="22"/>
          <w:rtl/>
        </w:rPr>
        <w:t xml:space="preserve">', והלא אינה אלא אחורי אימא שנפלו, כי שני הדברים אמת, והרבה דרושים נאמרים </w:t>
      </w:r>
      <w:proofErr w:type="spellStart"/>
      <w:r w:rsidRPr="002D13D1">
        <w:rPr>
          <w:rFonts w:cs="FrankRuehl"/>
          <w:sz w:val="22"/>
          <w:szCs w:val="22"/>
          <w:rtl/>
        </w:rPr>
        <w:t>בענין</w:t>
      </w:r>
      <w:proofErr w:type="spellEnd"/>
      <w:r w:rsidRPr="002D13D1">
        <w:rPr>
          <w:rFonts w:cs="FrankRuehl"/>
          <w:sz w:val="22"/>
          <w:szCs w:val="22"/>
          <w:rtl/>
        </w:rPr>
        <w:t xml:space="preserve"> לאה לפי בחינות שונות שבה, ואין כאן מקום להאריך בזה:</w:t>
      </w:r>
    </w:p>
    <w:p w:rsidR="00D9513A" w:rsidRPr="002D13D1" w:rsidRDefault="00D9513A" w:rsidP="002D13D1">
      <w:pPr>
        <w:spacing w:line="360" w:lineRule="auto"/>
        <w:jc w:val="both"/>
        <w:rPr>
          <w:rFonts w:cs="FrankRuehl"/>
          <w:sz w:val="22"/>
          <w:szCs w:val="22"/>
          <w:rtl/>
        </w:rPr>
      </w:pPr>
    </w:p>
    <w:p w:rsidR="002D13D1" w:rsidRPr="00E72471" w:rsidRDefault="00DA1205" w:rsidP="007E3DB1">
      <w:pPr>
        <w:spacing w:line="360" w:lineRule="auto"/>
        <w:jc w:val="both"/>
        <w:rPr>
          <w:rFonts w:cs="FrankRuehl"/>
          <w:b/>
          <w:bCs/>
          <w:sz w:val="22"/>
          <w:szCs w:val="22"/>
          <w:rtl/>
        </w:rPr>
      </w:pPr>
      <w:proofErr w:type="spellStart"/>
      <w:r w:rsidRPr="00E72471">
        <w:rPr>
          <w:rFonts w:cs="FrankRuehl" w:hint="cs"/>
          <w:b/>
          <w:bCs/>
          <w:sz w:val="22"/>
          <w:szCs w:val="22"/>
          <w:rtl/>
        </w:rPr>
        <w:t>רמח"ל</w:t>
      </w:r>
      <w:proofErr w:type="spellEnd"/>
      <w:r w:rsidRPr="00E72471">
        <w:rPr>
          <w:rFonts w:cs="FrankRuehl" w:hint="cs"/>
          <w:b/>
          <w:bCs/>
          <w:sz w:val="22"/>
          <w:szCs w:val="22"/>
          <w:rtl/>
        </w:rPr>
        <w:t>, אגרות</w:t>
      </w:r>
      <w:r w:rsidR="00E72471" w:rsidRPr="00E72471">
        <w:rPr>
          <w:rFonts w:cs="FrankRuehl" w:hint="cs"/>
          <w:b/>
          <w:bCs/>
          <w:sz w:val="22"/>
          <w:szCs w:val="22"/>
          <w:rtl/>
        </w:rPr>
        <w:t xml:space="preserve"> </w:t>
      </w:r>
      <w:proofErr w:type="spellStart"/>
      <w:r w:rsidR="00E72471" w:rsidRPr="00E72471">
        <w:rPr>
          <w:rFonts w:cs="FrankRuehl" w:hint="cs"/>
          <w:b/>
          <w:bCs/>
          <w:sz w:val="22"/>
          <w:szCs w:val="22"/>
          <w:rtl/>
        </w:rPr>
        <w:t>רמח"ל</w:t>
      </w:r>
      <w:proofErr w:type="spellEnd"/>
      <w:r w:rsidR="00E72471" w:rsidRPr="00E72471">
        <w:rPr>
          <w:rFonts w:cs="FrankRuehl" w:hint="cs"/>
          <w:b/>
          <w:bCs/>
          <w:sz w:val="22"/>
          <w:szCs w:val="22"/>
          <w:rtl/>
        </w:rPr>
        <w:t xml:space="preserve">, (מהדורת </w:t>
      </w:r>
      <w:r w:rsidR="00D9513A">
        <w:rPr>
          <w:rFonts w:cs="FrankRuehl" w:hint="cs"/>
          <w:b/>
          <w:bCs/>
          <w:sz w:val="22"/>
          <w:szCs w:val="22"/>
          <w:rtl/>
        </w:rPr>
        <w:t>הרב מרדכי</w:t>
      </w:r>
      <w:r w:rsidR="007E3DB1">
        <w:rPr>
          <w:rFonts w:cs="FrankRuehl" w:hint="cs"/>
          <w:b/>
          <w:bCs/>
          <w:sz w:val="22"/>
          <w:szCs w:val="22"/>
          <w:rtl/>
        </w:rPr>
        <w:t xml:space="preserve"> </w:t>
      </w:r>
      <w:proofErr w:type="spellStart"/>
      <w:r w:rsidR="007E3DB1">
        <w:rPr>
          <w:rFonts w:cs="FrankRuehl" w:hint="cs"/>
          <w:b/>
          <w:bCs/>
          <w:sz w:val="22"/>
          <w:szCs w:val="22"/>
          <w:rtl/>
        </w:rPr>
        <w:t>שריקי</w:t>
      </w:r>
      <w:proofErr w:type="spellEnd"/>
      <w:r w:rsidR="00E72471" w:rsidRPr="00E72471">
        <w:rPr>
          <w:rFonts w:cs="FrankRuehl" w:hint="cs"/>
          <w:b/>
          <w:bCs/>
          <w:sz w:val="22"/>
          <w:szCs w:val="22"/>
          <w:rtl/>
        </w:rPr>
        <w:t>),</w:t>
      </w:r>
      <w:r w:rsidR="00636C7E">
        <w:rPr>
          <w:rFonts w:cs="FrankRuehl" w:hint="cs"/>
          <w:b/>
          <w:bCs/>
          <w:sz w:val="22"/>
          <w:szCs w:val="22"/>
          <w:rtl/>
        </w:rPr>
        <w:t xml:space="preserve"> </w:t>
      </w:r>
      <w:r w:rsidR="00E72471" w:rsidRPr="00E72471">
        <w:rPr>
          <w:rFonts w:cs="FrankRuehl" w:hint="cs"/>
          <w:b/>
          <w:bCs/>
          <w:sz w:val="22"/>
          <w:szCs w:val="22"/>
          <w:rtl/>
        </w:rPr>
        <w:t>אגרת פ"ט</w:t>
      </w:r>
      <w:r w:rsidR="00E72471">
        <w:rPr>
          <w:rFonts w:cs="FrankRuehl" w:hint="cs"/>
          <w:b/>
          <w:bCs/>
          <w:sz w:val="22"/>
          <w:szCs w:val="22"/>
          <w:rtl/>
        </w:rPr>
        <w:t xml:space="preserve"> (</w:t>
      </w:r>
      <w:proofErr w:type="spellStart"/>
      <w:r w:rsidR="00E72471">
        <w:rPr>
          <w:rFonts w:cs="FrankRuehl" w:hint="cs"/>
          <w:b/>
          <w:bCs/>
          <w:sz w:val="22"/>
          <w:szCs w:val="22"/>
          <w:rtl/>
        </w:rPr>
        <w:t>עמ</w:t>
      </w:r>
      <w:proofErr w:type="spellEnd"/>
      <w:r w:rsidR="00E72471">
        <w:rPr>
          <w:rFonts w:cs="FrankRuehl" w:hint="cs"/>
          <w:b/>
          <w:bCs/>
          <w:sz w:val="22"/>
          <w:szCs w:val="22"/>
          <w:rtl/>
        </w:rPr>
        <w:t>' רס"ח-רס"ט)</w:t>
      </w:r>
      <w:r w:rsidR="00D9513A">
        <w:rPr>
          <w:rFonts w:cs="FrankRuehl" w:hint="cs"/>
          <w:b/>
          <w:bCs/>
          <w:sz w:val="22"/>
          <w:szCs w:val="22"/>
          <w:rtl/>
        </w:rPr>
        <w:t>:</w:t>
      </w:r>
    </w:p>
    <w:p w:rsidR="00CF4335" w:rsidRPr="00CF4335" w:rsidRDefault="00E72471" w:rsidP="00CF4335">
      <w:pPr>
        <w:spacing w:line="360" w:lineRule="auto"/>
        <w:jc w:val="both"/>
        <w:rPr>
          <w:rFonts w:cs="FrankRuehl"/>
          <w:sz w:val="22"/>
          <w:szCs w:val="22"/>
          <w:rtl/>
        </w:rPr>
      </w:pPr>
      <w:r w:rsidRPr="00CF4335">
        <w:rPr>
          <w:rFonts w:cs="FrankRuehl" w:hint="cs"/>
          <w:sz w:val="18"/>
          <w:szCs w:val="18"/>
          <w:rtl/>
        </w:rPr>
        <w:t xml:space="preserve">[מתוך אגרת למורו, ר' ישעיהו </w:t>
      </w:r>
      <w:proofErr w:type="spellStart"/>
      <w:r w:rsidR="00D9513A" w:rsidRPr="00CF4335">
        <w:rPr>
          <w:rFonts w:cs="FrankRuehl" w:hint="cs"/>
          <w:sz w:val="18"/>
          <w:szCs w:val="18"/>
          <w:rtl/>
        </w:rPr>
        <w:t>בָּאס</w:t>
      </w:r>
      <w:proofErr w:type="spellEnd"/>
      <w:r w:rsidR="00D9513A" w:rsidRPr="00CF4335">
        <w:rPr>
          <w:rFonts w:cs="FrankRuehl" w:hint="cs"/>
          <w:sz w:val="18"/>
          <w:szCs w:val="18"/>
          <w:rtl/>
        </w:rPr>
        <w:t>ָאן (1739-1673)</w:t>
      </w:r>
      <w:r w:rsidR="00CF4335" w:rsidRPr="00CF4335">
        <w:rPr>
          <w:rFonts w:cs="FrankRuehl" w:hint="cs"/>
          <w:sz w:val="18"/>
          <w:szCs w:val="18"/>
          <w:rtl/>
        </w:rPr>
        <w:t xml:space="preserve">. הרב </w:t>
      </w:r>
      <w:proofErr w:type="spellStart"/>
      <w:r w:rsidR="00CF4335" w:rsidRPr="00CF4335">
        <w:rPr>
          <w:rFonts w:cs="FrankRuehl" w:hint="cs"/>
          <w:sz w:val="18"/>
          <w:szCs w:val="18"/>
          <w:rtl/>
        </w:rPr>
        <w:t>באסאן</w:t>
      </w:r>
      <w:proofErr w:type="spellEnd"/>
      <w:r w:rsidR="00CF4335" w:rsidRPr="00CF4335">
        <w:rPr>
          <w:rFonts w:cs="FrankRuehl" w:hint="cs"/>
          <w:sz w:val="18"/>
          <w:szCs w:val="18"/>
          <w:rtl/>
        </w:rPr>
        <w:t>,</w:t>
      </w:r>
      <w:r w:rsidR="00D9513A" w:rsidRPr="00CF4335">
        <w:rPr>
          <w:rFonts w:cs="FrankRuehl" w:hint="cs"/>
          <w:sz w:val="18"/>
          <w:szCs w:val="18"/>
          <w:rtl/>
        </w:rPr>
        <w:t xml:space="preserve"> תלמיד ר' משה זכות </w:t>
      </w:r>
      <w:r w:rsidR="00CF4335" w:rsidRPr="00CF4335">
        <w:rPr>
          <w:rFonts w:cs="FrankRuehl" w:hint="cs"/>
          <w:sz w:val="18"/>
          <w:szCs w:val="18"/>
          <w:rtl/>
        </w:rPr>
        <w:t xml:space="preserve">(גדול מקובלי איטליה במאה ה-17 והמפיץ של תורת </w:t>
      </w:r>
      <w:proofErr w:type="spellStart"/>
      <w:r w:rsidR="00CF4335" w:rsidRPr="00CF4335">
        <w:rPr>
          <w:rFonts w:cs="FrankRuehl" w:hint="cs"/>
          <w:sz w:val="18"/>
          <w:szCs w:val="18"/>
          <w:rtl/>
        </w:rPr>
        <w:t>האר"י</w:t>
      </w:r>
      <w:proofErr w:type="spellEnd"/>
      <w:r w:rsidR="00CF4335" w:rsidRPr="00CF4335">
        <w:rPr>
          <w:rFonts w:cs="FrankRuehl" w:hint="cs"/>
          <w:sz w:val="18"/>
          <w:szCs w:val="18"/>
          <w:rtl/>
        </w:rPr>
        <w:t xml:space="preserve"> באיטליה ובאירופה) </w:t>
      </w:r>
      <w:r w:rsidR="00D9513A" w:rsidRPr="00CF4335">
        <w:rPr>
          <w:rFonts w:cs="FrankRuehl" w:hint="cs"/>
          <w:sz w:val="18"/>
          <w:szCs w:val="18"/>
          <w:rtl/>
        </w:rPr>
        <w:t xml:space="preserve">ובעלה של יוכבד, נכדתו. בין השנים 1723-1715 היה רב </w:t>
      </w:r>
      <w:proofErr w:type="spellStart"/>
      <w:r w:rsidR="00D9513A" w:rsidRPr="00CF4335">
        <w:rPr>
          <w:rFonts w:cs="FrankRuehl" w:hint="cs"/>
          <w:sz w:val="18"/>
          <w:szCs w:val="18"/>
          <w:rtl/>
        </w:rPr>
        <w:t>בפדובה</w:t>
      </w:r>
      <w:proofErr w:type="spellEnd"/>
      <w:r w:rsidR="00D9513A" w:rsidRPr="00CF4335">
        <w:rPr>
          <w:rFonts w:cs="FrankRuehl" w:hint="cs"/>
          <w:sz w:val="18"/>
          <w:szCs w:val="18"/>
          <w:rtl/>
        </w:rPr>
        <w:t xml:space="preserve"> ובה הכיר את </w:t>
      </w:r>
      <w:proofErr w:type="spellStart"/>
      <w:r w:rsidR="00D9513A" w:rsidRPr="00CF4335">
        <w:rPr>
          <w:rFonts w:cs="FrankRuehl" w:hint="cs"/>
          <w:sz w:val="18"/>
          <w:szCs w:val="18"/>
          <w:rtl/>
        </w:rPr>
        <w:t>רמח"ל</w:t>
      </w:r>
      <w:proofErr w:type="spellEnd"/>
      <w:r w:rsidR="00D9513A" w:rsidRPr="00CF4335">
        <w:rPr>
          <w:rFonts w:cs="FrankRuehl" w:hint="cs"/>
          <w:sz w:val="18"/>
          <w:szCs w:val="18"/>
          <w:rtl/>
        </w:rPr>
        <w:t xml:space="preserve"> ושימש כרבו </w:t>
      </w:r>
      <w:proofErr w:type="spellStart"/>
      <w:r w:rsidR="00D9513A" w:rsidRPr="00CF4335">
        <w:rPr>
          <w:rFonts w:cs="FrankRuehl" w:hint="cs"/>
          <w:sz w:val="18"/>
          <w:szCs w:val="18"/>
          <w:rtl/>
        </w:rPr>
        <w:t>ומגינו</w:t>
      </w:r>
      <w:proofErr w:type="spellEnd"/>
      <w:r w:rsidR="00D9513A" w:rsidRPr="00CF4335">
        <w:rPr>
          <w:rFonts w:cs="FrankRuehl" w:hint="cs"/>
          <w:sz w:val="18"/>
          <w:szCs w:val="18"/>
          <w:rtl/>
        </w:rPr>
        <w:t xml:space="preserve"> הגדול בעת המחלוקת עליו. מאוחר יותר כיהן כרבה של </w:t>
      </w:r>
      <w:proofErr w:type="spellStart"/>
      <w:r w:rsidR="00D9513A" w:rsidRPr="00CF4335">
        <w:rPr>
          <w:rFonts w:cs="FrankRuehl" w:hint="cs"/>
          <w:sz w:val="18"/>
          <w:szCs w:val="18"/>
          <w:rtl/>
        </w:rPr>
        <w:t>רג'ו</w:t>
      </w:r>
      <w:proofErr w:type="spellEnd"/>
      <w:r w:rsidR="00D9513A" w:rsidRPr="00CF4335">
        <w:rPr>
          <w:rFonts w:cs="FrankRuehl" w:hint="cs"/>
          <w:sz w:val="18"/>
          <w:szCs w:val="18"/>
          <w:rtl/>
        </w:rPr>
        <w:t xml:space="preserve"> אמיליה שבאיטליה</w:t>
      </w:r>
      <w:r w:rsidR="00CF4335" w:rsidRPr="00CF4335">
        <w:rPr>
          <w:rFonts w:cs="FrankRuehl" w:hint="cs"/>
          <w:sz w:val="18"/>
          <w:szCs w:val="18"/>
          <w:rtl/>
        </w:rPr>
        <w:t>. משורר ופייטן, פוסק ומקובל</w:t>
      </w:r>
      <w:r w:rsidRPr="00CF4335">
        <w:rPr>
          <w:rFonts w:cs="FrankRuehl" w:hint="cs"/>
          <w:sz w:val="18"/>
          <w:szCs w:val="18"/>
          <w:rtl/>
        </w:rPr>
        <w:t>]</w:t>
      </w:r>
      <w:r w:rsidRPr="00CF4335">
        <w:rPr>
          <w:rFonts w:cs="FrankRuehl" w:hint="cs"/>
          <w:sz w:val="22"/>
          <w:szCs w:val="22"/>
          <w:rtl/>
        </w:rPr>
        <w:t xml:space="preserve"> ...</w:t>
      </w:r>
    </w:p>
    <w:p w:rsidR="00DA1205" w:rsidRDefault="00E72471" w:rsidP="00CF4335">
      <w:pPr>
        <w:spacing w:line="360" w:lineRule="auto"/>
        <w:jc w:val="both"/>
        <w:rPr>
          <w:rFonts w:cs="FrankRuehl"/>
          <w:sz w:val="22"/>
          <w:szCs w:val="22"/>
          <w:rtl/>
        </w:rPr>
      </w:pPr>
      <w:r>
        <w:rPr>
          <w:rFonts w:cs="FrankRuehl" w:hint="cs"/>
          <w:sz w:val="22"/>
          <w:szCs w:val="22"/>
          <w:rtl/>
        </w:rPr>
        <w:t>ואמת אגיד כי אחרי אשר חשבתי ושיניתי ושלשלתי לקבוע לי חוק התנהג כראוי, זה חזיתי ונתון אל ליבי: כי ודאי דרך האדם לא יתכן אלא שיהיה קבוע ועומד לעשות נחת רוח ליוצרו</w:t>
      </w:r>
      <w:r w:rsidR="00B25E4F">
        <w:rPr>
          <w:rFonts w:cs="FrankRuehl" w:hint="cs"/>
          <w:sz w:val="22"/>
          <w:szCs w:val="22"/>
          <w:rtl/>
        </w:rPr>
        <w:t xml:space="preserve"> </w:t>
      </w:r>
      <w:r w:rsidR="00B25E4F">
        <w:rPr>
          <w:rFonts w:cs="FrankRuehl"/>
          <w:sz w:val="22"/>
          <w:szCs w:val="22"/>
          <w:rtl/>
        </w:rPr>
        <w:t>–</w:t>
      </w:r>
      <w:r w:rsidR="00B25E4F">
        <w:rPr>
          <w:rFonts w:cs="FrankRuehl" w:hint="cs"/>
          <w:sz w:val="22"/>
          <w:szCs w:val="22"/>
          <w:rtl/>
        </w:rPr>
        <w:t xml:space="preserve"> הלא זה לתקן השכינה ולבנות אותה, כמסור </w:t>
      </w:r>
      <w:proofErr w:type="spellStart"/>
      <w:r w:rsidR="00B25E4F">
        <w:rPr>
          <w:rFonts w:cs="FrankRuehl" w:hint="cs"/>
          <w:sz w:val="22"/>
          <w:szCs w:val="22"/>
          <w:rtl/>
        </w:rPr>
        <w:t>לבנ"י</w:t>
      </w:r>
      <w:proofErr w:type="spellEnd"/>
      <w:r w:rsidR="00B25E4F">
        <w:rPr>
          <w:rFonts w:cs="FrankRuehl" w:hint="cs"/>
          <w:sz w:val="22"/>
          <w:szCs w:val="22"/>
          <w:rtl/>
        </w:rPr>
        <w:t xml:space="preserve"> עם קרובו, אשר על כך אמרו "עת לעשות לה'", "</w:t>
      </w:r>
      <w:proofErr w:type="spellStart"/>
      <w:r w:rsidR="00B25E4F">
        <w:rPr>
          <w:rFonts w:cs="FrankRuehl" w:hint="cs"/>
          <w:sz w:val="22"/>
          <w:szCs w:val="22"/>
          <w:rtl/>
        </w:rPr>
        <w:t>גבורי</w:t>
      </w:r>
      <w:proofErr w:type="spellEnd"/>
      <w:r w:rsidR="00B25E4F">
        <w:rPr>
          <w:rFonts w:cs="FrankRuehl" w:hint="cs"/>
          <w:sz w:val="22"/>
          <w:szCs w:val="22"/>
          <w:rtl/>
        </w:rPr>
        <w:t xml:space="preserve"> כוח עושי דברו", "כי אם בזאת יתהלל המתהלל", "זאת הייתה לי", "וכסיל לא יבין את זאת", כמוזכר בר"מ ובתיקונים.</w:t>
      </w:r>
    </w:p>
    <w:p w:rsidR="00B25E4F" w:rsidRDefault="00636C7E" w:rsidP="00263EA0">
      <w:pPr>
        <w:spacing w:line="360" w:lineRule="auto"/>
        <w:jc w:val="both"/>
        <w:rPr>
          <w:rFonts w:cs="FrankRuehl"/>
          <w:sz w:val="22"/>
          <w:szCs w:val="22"/>
          <w:rtl/>
        </w:rPr>
      </w:pPr>
      <w:r>
        <w:rPr>
          <w:rFonts w:cs="FrankRuehl" w:hint="cs"/>
          <w:sz w:val="22"/>
          <w:szCs w:val="22"/>
          <w:rtl/>
        </w:rPr>
        <w:t xml:space="preserve">ואגב אומר לו דבר אחד ממה שפירשתי אתמול על פסוק: "העצמות האלה כל בית ישראל המה, הנה אומרים יבשו עצמותינו ואבדה </w:t>
      </w:r>
      <w:proofErr w:type="spellStart"/>
      <w:r>
        <w:rPr>
          <w:rFonts w:cs="FrankRuehl" w:hint="cs"/>
          <w:sz w:val="22"/>
          <w:szCs w:val="22"/>
          <w:rtl/>
        </w:rPr>
        <w:t>תקווותינו</w:t>
      </w:r>
      <w:proofErr w:type="spellEnd"/>
      <w:r>
        <w:rPr>
          <w:rFonts w:cs="FrankRuehl" w:hint="cs"/>
          <w:sz w:val="22"/>
          <w:szCs w:val="22"/>
          <w:rtl/>
        </w:rPr>
        <w:t xml:space="preserve"> </w:t>
      </w:r>
      <w:proofErr w:type="spellStart"/>
      <w:r>
        <w:rPr>
          <w:rFonts w:cs="FrankRuehl" w:hint="cs"/>
          <w:sz w:val="22"/>
          <w:szCs w:val="22"/>
          <w:rtl/>
        </w:rPr>
        <w:t>נגזרנו</w:t>
      </w:r>
      <w:proofErr w:type="spellEnd"/>
      <w:r>
        <w:rPr>
          <w:rFonts w:cs="FrankRuehl" w:hint="cs"/>
          <w:sz w:val="22"/>
          <w:szCs w:val="22"/>
          <w:rtl/>
        </w:rPr>
        <w:t xml:space="preserve"> לנו (יחזקאל </w:t>
      </w:r>
      <w:proofErr w:type="spellStart"/>
      <w:r>
        <w:rPr>
          <w:rFonts w:cs="FrankRuehl" w:hint="cs"/>
          <w:sz w:val="22"/>
          <w:szCs w:val="22"/>
          <w:rtl/>
        </w:rPr>
        <w:t>לז</w:t>
      </w:r>
      <w:proofErr w:type="spellEnd"/>
      <w:r>
        <w:rPr>
          <w:rFonts w:cs="FrankRuehl" w:hint="cs"/>
          <w:sz w:val="22"/>
          <w:szCs w:val="22"/>
          <w:rtl/>
        </w:rPr>
        <w:t xml:space="preserve">, יא) </w:t>
      </w:r>
      <w:r>
        <w:rPr>
          <w:rFonts w:cs="FrankRuehl"/>
          <w:sz w:val="22"/>
          <w:szCs w:val="22"/>
          <w:rtl/>
        </w:rPr>
        <w:t>–</w:t>
      </w:r>
      <w:r>
        <w:rPr>
          <w:rFonts w:cs="FrankRuehl" w:hint="cs"/>
          <w:sz w:val="22"/>
          <w:szCs w:val="22"/>
          <w:rtl/>
        </w:rPr>
        <w:t xml:space="preserve"> כי שני מיני אהבה יש: אהבת הקב"ה ואהבת השכינה. </w:t>
      </w:r>
    </w:p>
    <w:p w:rsidR="00636C7E" w:rsidRDefault="00636C7E" w:rsidP="00263EA0">
      <w:pPr>
        <w:spacing w:line="360" w:lineRule="auto"/>
        <w:jc w:val="both"/>
        <w:rPr>
          <w:rFonts w:cs="FrankRuehl"/>
          <w:sz w:val="22"/>
          <w:szCs w:val="22"/>
          <w:rtl/>
        </w:rPr>
      </w:pPr>
      <w:r>
        <w:rPr>
          <w:rFonts w:cs="FrankRuehl" w:hint="cs"/>
          <w:sz w:val="22"/>
          <w:szCs w:val="22"/>
          <w:rtl/>
        </w:rPr>
        <w:t xml:space="preserve">אהבת הקב"ה היא הנמצאת בכל חסידי ישראל השומרים משמרת אלוקיהם באמת והחרדים על כל דבר מצווה </w:t>
      </w:r>
      <w:r>
        <w:rPr>
          <w:rFonts w:cs="FrankRuehl"/>
          <w:sz w:val="22"/>
          <w:szCs w:val="22"/>
          <w:rtl/>
        </w:rPr>
        <w:t>–</w:t>
      </w:r>
      <w:r>
        <w:rPr>
          <w:rFonts w:cs="FrankRuehl" w:hint="cs"/>
          <w:sz w:val="22"/>
          <w:szCs w:val="22"/>
          <w:rtl/>
        </w:rPr>
        <w:t xml:space="preserve"> סור מרע </w:t>
      </w:r>
      <w:proofErr w:type="spellStart"/>
      <w:r>
        <w:rPr>
          <w:rFonts w:cs="FrankRuehl" w:hint="cs"/>
          <w:sz w:val="22"/>
          <w:szCs w:val="22"/>
          <w:rtl/>
        </w:rPr>
        <w:t>ועשות</w:t>
      </w:r>
      <w:proofErr w:type="spellEnd"/>
      <w:r>
        <w:rPr>
          <w:rFonts w:cs="FrankRuehl" w:hint="cs"/>
          <w:sz w:val="22"/>
          <w:szCs w:val="22"/>
          <w:rtl/>
        </w:rPr>
        <w:t xml:space="preserve"> טוב. </w:t>
      </w:r>
      <w:r w:rsidRPr="00636C7E">
        <w:rPr>
          <w:rFonts w:cs="FrankRuehl" w:hint="cs"/>
          <w:b/>
          <w:bCs/>
          <w:sz w:val="22"/>
          <w:szCs w:val="22"/>
          <w:rtl/>
        </w:rPr>
        <w:t xml:space="preserve">אך אהבת השכינה היא החפץ והתשוקה לתקן השכינה תיקון ממש ע"פ סדריה </w:t>
      </w:r>
      <w:proofErr w:type="spellStart"/>
      <w:r w:rsidRPr="00636C7E">
        <w:rPr>
          <w:rFonts w:cs="FrankRuehl" w:hint="cs"/>
          <w:b/>
          <w:bCs/>
          <w:sz w:val="22"/>
          <w:szCs w:val="22"/>
          <w:rtl/>
        </w:rPr>
        <w:t>ומדריגות</w:t>
      </w:r>
      <w:proofErr w:type="spellEnd"/>
      <w:r w:rsidRPr="00636C7E">
        <w:rPr>
          <w:rFonts w:cs="FrankRuehl" w:hint="cs"/>
          <w:b/>
          <w:bCs/>
          <w:sz w:val="22"/>
          <w:szCs w:val="22"/>
          <w:rtl/>
        </w:rPr>
        <w:t xml:space="preserve"> בניינה וזה הנבחר לה' מכל המעשים</w:t>
      </w:r>
      <w:r>
        <w:rPr>
          <w:rFonts w:cs="FrankRuehl" w:hint="cs"/>
          <w:sz w:val="22"/>
          <w:szCs w:val="22"/>
          <w:rtl/>
        </w:rPr>
        <w:t xml:space="preserve">, אשר בזה שובחו כל איתני עולם וההפרש בין קמאי </w:t>
      </w:r>
      <w:proofErr w:type="spellStart"/>
      <w:r>
        <w:rPr>
          <w:rFonts w:cs="FrankRuehl" w:hint="cs"/>
          <w:sz w:val="22"/>
          <w:szCs w:val="22"/>
          <w:rtl/>
        </w:rPr>
        <w:t>לבתראי</w:t>
      </w:r>
      <w:proofErr w:type="spellEnd"/>
      <w:r>
        <w:rPr>
          <w:rFonts w:cs="FrankRuehl" w:hint="cs"/>
          <w:sz w:val="22"/>
          <w:szCs w:val="22"/>
          <w:rtl/>
        </w:rPr>
        <w:t xml:space="preserve">. אמנם שורש לכל </w:t>
      </w:r>
      <w:r>
        <w:rPr>
          <w:rFonts w:cs="FrankRuehl"/>
          <w:sz w:val="22"/>
          <w:szCs w:val="22"/>
          <w:rtl/>
        </w:rPr>
        <w:t>–</w:t>
      </w:r>
      <w:r>
        <w:rPr>
          <w:rFonts w:cs="FrankRuehl" w:hint="cs"/>
          <w:sz w:val="22"/>
          <w:szCs w:val="22"/>
          <w:rtl/>
        </w:rPr>
        <w:t xml:space="preserve"> בספירות, ושתי העבודות מושרשות בשתי הנו' </w:t>
      </w:r>
      <w:r>
        <w:rPr>
          <w:rFonts w:cs="FrankRuehl"/>
          <w:sz w:val="22"/>
          <w:szCs w:val="22"/>
          <w:rtl/>
        </w:rPr>
        <w:t>–</w:t>
      </w:r>
      <w:r>
        <w:rPr>
          <w:rFonts w:cs="FrankRuehl" w:hint="cs"/>
          <w:sz w:val="22"/>
          <w:szCs w:val="22"/>
          <w:rtl/>
        </w:rPr>
        <w:t xml:space="preserve"> לאה ורחל. </w:t>
      </w:r>
      <w:proofErr w:type="spellStart"/>
      <w:r>
        <w:rPr>
          <w:rFonts w:cs="FrankRuehl" w:hint="cs"/>
          <w:sz w:val="22"/>
          <w:szCs w:val="22"/>
          <w:rtl/>
        </w:rPr>
        <w:t>והענין</w:t>
      </w:r>
      <w:proofErr w:type="spellEnd"/>
      <w:r>
        <w:rPr>
          <w:rFonts w:cs="FrankRuehl" w:hint="cs"/>
          <w:sz w:val="22"/>
          <w:szCs w:val="22"/>
          <w:rtl/>
        </w:rPr>
        <w:t xml:space="preserve">, כי עבודת המלך בשכינה היא </w:t>
      </w:r>
      <w:r w:rsidR="00814F73">
        <w:rPr>
          <w:rFonts w:cs="FrankRuehl" w:hint="cs"/>
          <w:sz w:val="22"/>
          <w:szCs w:val="22"/>
          <w:rtl/>
        </w:rPr>
        <w:t xml:space="preserve">תמיד, אך יש פנימיות </w:t>
      </w:r>
      <w:proofErr w:type="spellStart"/>
      <w:r w:rsidR="00814F73">
        <w:rPr>
          <w:rFonts w:cs="FrankRuehl" w:hint="cs"/>
          <w:sz w:val="22"/>
          <w:szCs w:val="22"/>
          <w:rtl/>
        </w:rPr>
        <w:t>הנוק</w:t>
      </w:r>
      <w:proofErr w:type="spellEnd"/>
      <w:r w:rsidR="00814F73">
        <w:rPr>
          <w:rFonts w:cs="FrankRuehl" w:hint="cs"/>
          <w:sz w:val="22"/>
          <w:szCs w:val="22"/>
          <w:rtl/>
        </w:rPr>
        <w:t xml:space="preserve"> [לאה] שאין בה עליה וירידה אלא עומדת </w:t>
      </w:r>
      <w:r w:rsidR="00A94618">
        <w:rPr>
          <w:rFonts w:cs="FrankRuehl" w:hint="cs"/>
          <w:sz w:val="22"/>
          <w:szCs w:val="22"/>
          <w:rtl/>
        </w:rPr>
        <w:t xml:space="preserve">בהשוואה להשלים </w:t>
      </w:r>
      <w:proofErr w:type="spellStart"/>
      <w:r w:rsidR="00A94618">
        <w:rPr>
          <w:rFonts w:cs="FrankRuehl" w:hint="cs"/>
          <w:sz w:val="22"/>
          <w:szCs w:val="22"/>
          <w:rtl/>
        </w:rPr>
        <w:t>הז"א</w:t>
      </w:r>
      <w:proofErr w:type="spellEnd"/>
      <w:r w:rsidR="00A94618">
        <w:rPr>
          <w:rFonts w:cs="FrankRuehl" w:hint="cs"/>
          <w:sz w:val="22"/>
          <w:szCs w:val="22"/>
          <w:rtl/>
        </w:rPr>
        <w:t xml:space="preserve"> לעשר ספירות, וזה סוד "עצם מעצמי" שאינו משתנה</w:t>
      </w:r>
      <w:r w:rsidR="00AA5B70">
        <w:rPr>
          <w:rFonts w:cs="FrankRuehl" w:hint="cs"/>
          <w:sz w:val="22"/>
          <w:szCs w:val="22"/>
          <w:rtl/>
        </w:rPr>
        <w:t xml:space="preserve">. אבל רחל, עקרת הבית, היא הבשר שלפעמים הוא שמן ולפעמים נעשה רזה, וזה </w:t>
      </w:r>
      <w:proofErr w:type="spellStart"/>
      <w:r w:rsidR="00AA5B70">
        <w:rPr>
          <w:rFonts w:cs="FrankRuehl" w:hint="cs"/>
          <w:sz w:val="22"/>
          <w:szCs w:val="22"/>
          <w:rtl/>
        </w:rPr>
        <w:t>ענין</w:t>
      </w:r>
      <w:proofErr w:type="spellEnd"/>
      <w:r w:rsidR="00AA5B70">
        <w:rPr>
          <w:rFonts w:cs="FrankRuehl" w:hint="cs"/>
          <w:sz w:val="22"/>
          <w:szCs w:val="22"/>
          <w:rtl/>
        </w:rPr>
        <w:t xml:space="preserve"> הקלקולים והתיקונים הנמצאים בה.</w:t>
      </w:r>
    </w:p>
    <w:p w:rsidR="00AA5B70" w:rsidRDefault="00AA5B70" w:rsidP="00263EA0">
      <w:pPr>
        <w:spacing w:line="360" w:lineRule="auto"/>
        <w:jc w:val="both"/>
        <w:rPr>
          <w:rFonts w:cs="FrankRuehl"/>
          <w:sz w:val="22"/>
          <w:szCs w:val="22"/>
          <w:rtl/>
        </w:rPr>
      </w:pPr>
      <w:r>
        <w:rPr>
          <w:rFonts w:cs="FrankRuehl" w:hint="cs"/>
          <w:sz w:val="22"/>
          <w:szCs w:val="22"/>
          <w:rtl/>
        </w:rPr>
        <w:t>ואמת שהייתי צריך לפרש דברי אלה יותר, אך איני רוצה לצאת מענייני. כלל הדברים: העובדים העבודה הכללית משתרשים בלאה, סוד 'העצם', והעובדים על דרך תיקון השכינה משתרשים 'בבשר'</w:t>
      </w:r>
      <w:r w:rsidR="00FF0B5A">
        <w:rPr>
          <w:rFonts w:cs="FrankRuehl" w:hint="cs"/>
          <w:sz w:val="22"/>
          <w:szCs w:val="22"/>
          <w:rtl/>
        </w:rPr>
        <w:t xml:space="preserve"> שהיא רחל. ובסוף הגלות כבר הדברים ש"אין מנהל לה </w:t>
      </w:r>
      <w:r w:rsidR="00FF0B5A">
        <w:rPr>
          <w:rFonts w:cs="FrankRuehl"/>
          <w:sz w:val="22"/>
          <w:szCs w:val="22"/>
          <w:rtl/>
        </w:rPr>
        <w:t>–</w:t>
      </w:r>
      <w:r w:rsidR="00FF0B5A">
        <w:rPr>
          <w:rFonts w:cs="FrankRuehl" w:hint="cs"/>
          <w:sz w:val="22"/>
          <w:szCs w:val="22"/>
          <w:rtl/>
        </w:rPr>
        <w:t xml:space="preserve"> לרחל </w:t>
      </w:r>
      <w:r w:rsidR="00FF0B5A">
        <w:rPr>
          <w:rFonts w:cs="FrankRuehl"/>
          <w:sz w:val="22"/>
          <w:szCs w:val="22"/>
          <w:rtl/>
        </w:rPr>
        <w:t>–</w:t>
      </w:r>
      <w:r w:rsidR="00FF0B5A">
        <w:rPr>
          <w:rFonts w:cs="FrankRuehl" w:hint="cs"/>
          <w:sz w:val="22"/>
          <w:szCs w:val="22"/>
          <w:rtl/>
        </w:rPr>
        <w:t xml:space="preserve"> מכל בנים ילדה", ונמצאו כל ישראל "עצמות יבשות"</w:t>
      </w:r>
      <w:r w:rsidR="00FF0B5A">
        <w:rPr>
          <w:rStyle w:val="a4"/>
          <w:rFonts w:cs="FrankRuehl"/>
          <w:sz w:val="22"/>
          <w:szCs w:val="22"/>
          <w:rtl/>
        </w:rPr>
        <w:footnoteReference w:id="1"/>
      </w:r>
      <w:r w:rsidR="00FF0B5A">
        <w:rPr>
          <w:rFonts w:cs="FrankRuehl" w:hint="cs"/>
          <w:sz w:val="22"/>
          <w:szCs w:val="22"/>
          <w:rtl/>
        </w:rPr>
        <w:t xml:space="preserve"> [</w:t>
      </w:r>
      <w:r w:rsidR="00FF0B5A" w:rsidRPr="00E21922">
        <w:rPr>
          <w:rFonts w:cs="FrankRuehl" w:hint="cs"/>
          <w:sz w:val="16"/>
          <w:szCs w:val="16"/>
          <w:rtl/>
        </w:rPr>
        <w:t>בחינת לאה</w:t>
      </w:r>
      <w:r w:rsidR="00FF0B5A">
        <w:rPr>
          <w:rFonts w:cs="FrankRuehl" w:hint="cs"/>
          <w:sz w:val="22"/>
          <w:szCs w:val="22"/>
          <w:rtl/>
        </w:rPr>
        <w:t xml:space="preserve">] ממש. </w:t>
      </w:r>
    </w:p>
    <w:p w:rsidR="00E72471" w:rsidRDefault="00FF0B5A" w:rsidP="00263EA0">
      <w:pPr>
        <w:spacing w:line="360" w:lineRule="auto"/>
        <w:jc w:val="both"/>
        <w:rPr>
          <w:rFonts w:cs="FrankRuehl"/>
          <w:sz w:val="22"/>
          <w:szCs w:val="22"/>
          <w:rtl/>
        </w:rPr>
      </w:pPr>
      <w:r>
        <w:rPr>
          <w:rFonts w:cs="FrankRuehl" w:hint="cs"/>
          <w:sz w:val="22"/>
          <w:szCs w:val="22"/>
          <w:rtl/>
        </w:rPr>
        <w:t xml:space="preserve">והנני מקצר בזה, ואם יחפוץ באחרת ארחיב לו. ואשוב לענייני, כי זה כל האדם להיות עבודתו </w:t>
      </w:r>
      <w:proofErr w:type="spellStart"/>
      <w:r>
        <w:rPr>
          <w:rFonts w:cs="FrankRuehl" w:hint="cs"/>
          <w:sz w:val="22"/>
          <w:szCs w:val="22"/>
          <w:rtl/>
        </w:rPr>
        <w:t>בהאהבת</w:t>
      </w:r>
      <w:proofErr w:type="spellEnd"/>
      <w:r>
        <w:rPr>
          <w:rFonts w:cs="FrankRuehl" w:hint="cs"/>
          <w:sz w:val="22"/>
          <w:szCs w:val="22"/>
          <w:rtl/>
        </w:rPr>
        <w:t xml:space="preserve"> השכינה נוסף על אהבת הקב"ה. ועל כן צדקו דברי </w:t>
      </w:r>
      <w:proofErr w:type="spellStart"/>
      <w:r>
        <w:rPr>
          <w:rFonts w:cs="FrankRuehl" w:hint="cs"/>
          <w:sz w:val="22"/>
          <w:szCs w:val="22"/>
          <w:rtl/>
        </w:rPr>
        <w:t>האריז"ל</w:t>
      </w:r>
      <w:proofErr w:type="spellEnd"/>
      <w:r>
        <w:rPr>
          <w:rFonts w:cs="FrankRuehl" w:hint="cs"/>
          <w:sz w:val="22"/>
          <w:szCs w:val="22"/>
          <w:rtl/>
        </w:rPr>
        <w:t xml:space="preserve"> באמרו שעיקר עסק האדם אין לו להיות אלא בפנימיות התורה, שזה לבדו הוא המאיר לשכינה, כאמור בזוהר</w:t>
      </w:r>
      <w:r>
        <w:rPr>
          <w:rStyle w:val="a4"/>
          <w:rFonts w:cs="FrankRuehl"/>
          <w:sz w:val="22"/>
          <w:szCs w:val="22"/>
          <w:rtl/>
        </w:rPr>
        <w:footnoteReference w:id="2"/>
      </w:r>
      <w:r>
        <w:rPr>
          <w:rFonts w:cs="FrankRuehl" w:hint="cs"/>
          <w:sz w:val="22"/>
          <w:szCs w:val="22"/>
          <w:rtl/>
        </w:rPr>
        <w:t xml:space="preserve"> ובתיקונים שרק ברזי תורה נאמר "וראיתיה לזכור ברית עולם". </w:t>
      </w:r>
      <w:r w:rsidR="00BE1948">
        <w:rPr>
          <w:rFonts w:cs="FrankRuehl" w:hint="cs"/>
          <w:sz w:val="22"/>
          <w:szCs w:val="22"/>
          <w:rtl/>
        </w:rPr>
        <w:t xml:space="preserve">הלא כה דבריו הובאו </w:t>
      </w:r>
      <w:proofErr w:type="spellStart"/>
      <w:r w:rsidR="00BE1948">
        <w:rPr>
          <w:rFonts w:cs="FrankRuehl" w:hint="cs"/>
          <w:sz w:val="22"/>
          <w:szCs w:val="22"/>
          <w:rtl/>
        </w:rPr>
        <w:t>ב'שערי</w:t>
      </w:r>
      <w:proofErr w:type="spellEnd"/>
      <w:r w:rsidR="00BE1948">
        <w:rPr>
          <w:rFonts w:cs="FrankRuehl" w:hint="cs"/>
          <w:sz w:val="22"/>
          <w:szCs w:val="22"/>
          <w:rtl/>
        </w:rPr>
        <w:t xml:space="preserve"> ציון' להיות גליו לכל העמים: שמי שהוא חריף יעיין שעה אחת או ב' על היותר בהלכה ושאר היום ברזי תורה. ומי שאינו חריף כל יומו לא יהיה אלא בפנימיות ולא בחיצוניות. וזה דבר אמיתי בלי ספק שזה הנרצה לה' אלוקינו, כי גם לא יקבלו הדבר הזה רבים מחכמינו, אבל אין לנו אלא דברי אמת. </w:t>
      </w:r>
    </w:p>
    <w:p w:rsidR="00FF0B5A" w:rsidRDefault="00FF0B5A" w:rsidP="00263EA0">
      <w:pPr>
        <w:spacing w:line="360" w:lineRule="auto"/>
        <w:jc w:val="both"/>
        <w:rPr>
          <w:rFonts w:cs="FrankRuehl"/>
          <w:sz w:val="22"/>
          <w:szCs w:val="22"/>
          <w:rtl/>
        </w:rPr>
      </w:pPr>
    </w:p>
    <w:p w:rsidR="005F4F5F" w:rsidRPr="005F4F5F" w:rsidRDefault="005F4F5F" w:rsidP="00263EA0">
      <w:pPr>
        <w:spacing w:line="360" w:lineRule="auto"/>
        <w:jc w:val="both"/>
        <w:rPr>
          <w:rFonts w:cs="FrankRuehl"/>
          <w:sz w:val="22"/>
          <w:szCs w:val="22"/>
          <w:u w:val="single"/>
          <w:rtl/>
        </w:rPr>
      </w:pPr>
      <w:r w:rsidRPr="005F4F5F">
        <w:rPr>
          <w:rFonts w:cs="FrankRuehl" w:hint="cs"/>
          <w:sz w:val="22"/>
          <w:szCs w:val="22"/>
          <w:u w:val="single"/>
          <w:rtl/>
        </w:rPr>
        <w:lastRenderedPageBreak/>
        <w:t xml:space="preserve">ב. </w:t>
      </w:r>
    </w:p>
    <w:p w:rsidR="00CA64DE" w:rsidRPr="00EE2B50" w:rsidRDefault="00EE2B50" w:rsidP="00CA64DE">
      <w:pPr>
        <w:spacing w:line="360" w:lineRule="auto"/>
        <w:jc w:val="both"/>
        <w:rPr>
          <w:rFonts w:cs="FrankRuehl"/>
          <w:b/>
          <w:bCs/>
          <w:sz w:val="22"/>
          <w:szCs w:val="22"/>
        </w:rPr>
      </w:pPr>
      <w:proofErr w:type="spellStart"/>
      <w:r>
        <w:rPr>
          <w:rFonts w:cs="FrankRuehl" w:hint="cs"/>
          <w:b/>
          <w:bCs/>
          <w:sz w:val="22"/>
          <w:szCs w:val="22"/>
          <w:rtl/>
        </w:rPr>
        <w:t>האר"י</w:t>
      </w:r>
      <w:proofErr w:type="spellEnd"/>
      <w:r>
        <w:rPr>
          <w:rFonts w:cs="FrankRuehl" w:hint="cs"/>
          <w:b/>
          <w:bCs/>
          <w:sz w:val="22"/>
          <w:szCs w:val="22"/>
          <w:rtl/>
        </w:rPr>
        <w:t xml:space="preserve">, </w:t>
      </w:r>
      <w:r w:rsidRPr="00EE2B50">
        <w:rPr>
          <w:rFonts w:cs="FrankRuehl" w:hint="cs"/>
          <w:b/>
          <w:bCs/>
          <w:sz w:val="22"/>
          <w:szCs w:val="22"/>
          <w:rtl/>
        </w:rPr>
        <w:t xml:space="preserve">טעמי המצוות, פרשת שלח: </w:t>
      </w:r>
    </w:p>
    <w:p w:rsidR="00447665" w:rsidRDefault="00CA64DE" w:rsidP="00447665">
      <w:pPr>
        <w:spacing w:line="360" w:lineRule="auto"/>
        <w:jc w:val="both"/>
        <w:rPr>
          <w:rFonts w:cs="FrankRuehl" w:hint="cs"/>
          <w:sz w:val="22"/>
          <w:szCs w:val="22"/>
          <w:rtl/>
        </w:rPr>
      </w:pPr>
      <w:r w:rsidRPr="00CA64DE">
        <w:rPr>
          <w:rFonts w:cs="FrankRuehl"/>
          <w:sz w:val="22"/>
          <w:szCs w:val="22"/>
          <w:rtl/>
        </w:rPr>
        <w:t xml:space="preserve">יזהר להוציא תרומות ומעשרות מהיין שקונה </w:t>
      </w:r>
      <w:proofErr w:type="spellStart"/>
      <w:r w:rsidRPr="00CA64DE">
        <w:rPr>
          <w:rFonts w:cs="FrankRuehl"/>
          <w:sz w:val="22"/>
          <w:szCs w:val="22"/>
          <w:rtl/>
        </w:rPr>
        <w:t>מהחנוני</w:t>
      </w:r>
      <w:proofErr w:type="spellEnd"/>
      <w:r w:rsidRPr="00CA64DE">
        <w:rPr>
          <w:rFonts w:cs="FrankRuehl"/>
          <w:sz w:val="22"/>
          <w:szCs w:val="22"/>
          <w:rtl/>
        </w:rPr>
        <w:t xml:space="preserve"> בעל היין כי רוב בני הדור אינם בקיאים במעשרות ובע"ה </w:t>
      </w:r>
      <w:proofErr w:type="spellStart"/>
      <w:r w:rsidRPr="00CA64DE">
        <w:rPr>
          <w:rFonts w:cs="FrankRuehl"/>
          <w:sz w:val="22"/>
          <w:szCs w:val="22"/>
          <w:rtl/>
        </w:rPr>
        <w:t>חשודין</w:t>
      </w:r>
      <w:proofErr w:type="spellEnd"/>
      <w:r w:rsidRPr="00CA64DE">
        <w:rPr>
          <w:rFonts w:cs="FrankRuehl"/>
          <w:sz w:val="22"/>
          <w:szCs w:val="22"/>
          <w:rtl/>
        </w:rPr>
        <w:t xml:space="preserve"> </w:t>
      </w:r>
      <w:proofErr w:type="spellStart"/>
      <w:r w:rsidRPr="00CA64DE">
        <w:rPr>
          <w:rFonts w:cs="FrankRuehl"/>
          <w:sz w:val="22"/>
          <w:szCs w:val="22"/>
          <w:rtl/>
        </w:rPr>
        <w:t>בענין</w:t>
      </w:r>
      <w:proofErr w:type="spellEnd"/>
      <w:r w:rsidRPr="00CA64DE">
        <w:rPr>
          <w:rFonts w:cs="FrankRuehl"/>
          <w:sz w:val="22"/>
          <w:szCs w:val="22"/>
          <w:rtl/>
        </w:rPr>
        <w:t xml:space="preserve"> המעשרות והוי </w:t>
      </w:r>
      <w:proofErr w:type="spellStart"/>
      <w:r w:rsidRPr="00CA64DE">
        <w:rPr>
          <w:rFonts w:cs="FrankRuehl"/>
          <w:sz w:val="22"/>
          <w:szCs w:val="22"/>
          <w:rtl/>
        </w:rPr>
        <w:t>כענין</w:t>
      </w:r>
      <w:proofErr w:type="spellEnd"/>
      <w:r w:rsidRPr="00CA64DE">
        <w:rPr>
          <w:rFonts w:cs="FrankRuehl"/>
          <w:sz w:val="22"/>
          <w:szCs w:val="22"/>
          <w:rtl/>
        </w:rPr>
        <w:t xml:space="preserve"> דמאי</w:t>
      </w:r>
      <w:r w:rsidR="00EE2B50">
        <w:rPr>
          <w:rFonts w:cs="FrankRuehl" w:hint="cs"/>
          <w:sz w:val="22"/>
          <w:szCs w:val="22"/>
          <w:rtl/>
        </w:rPr>
        <w:t xml:space="preserve">. </w:t>
      </w:r>
      <w:r w:rsidR="00EE2B50" w:rsidRPr="00EE2B50">
        <w:rPr>
          <w:rFonts w:cs="FrankRuehl"/>
          <w:sz w:val="22"/>
          <w:szCs w:val="22"/>
          <w:rtl/>
        </w:rPr>
        <w:t xml:space="preserve">אך </w:t>
      </w:r>
      <w:proofErr w:type="spellStart"/>
      <w:r w:rsidR="00EE2B50" w:rsidRPr="00EE2B50">
        <w:rPr>
          <w:rFonts w:cs="FrankRuehl"/>
          <w:sz w:val="22"/>
          <w:szCs w:val="22"/>
          <w:rtl/>
        </w:rPr>
        <w:t>ענין</w:t>
      </w:r>
      <w:proofErr w:type="spellEnd"/>
      <w:r w:rsidR="00EE2B50" w:rsidRPr="00EE2B50">
        <w:rPr>
          <w:rFonts w:cs="FrankRuehl"/>
          <w:sz w:val="22"/>
          <w:szCs w:val="22"/>
          <w:rtl/>
        </w:rPr>
        <w:t xml:space="preserve"> המעשר ראשון </w:t>
      </w:r>
      <w:r w:rsidR="00EE2B50" w:rsidRPr="00EE2B50">
        <w:rPr>
          <w:rFonts w:cs="FrankRuehl"/>
          <w:b/>
          <w:bCs/>
          <w:sz w:val="22"/>
          <w:szCs w:val="22"/>
          <w:rtl/>
        </w:rPr>
        <w:t>סוד חזרת אור רחל שהיא בסוד ארץ ישראל</w:t>
      </w:r>
      <w:r w:rsidR="00EE2B50" w:rsidRPr="00EE2B50">
        <w:rPr>
          <w:rFonts w:cs="FrankRuehl"/>
          <w:sz w:val="22"/>
          <w:szCs w:val="22"/>
          <w:rtl/>
        </w:rPr>
        <w:t xml:space="preserve"> ושרש לוי </w:t>
      </w:r>
      <w:proofErr w:type="spellStart"/>
      <w:r w:rsidR="00EE2B50" w:rsidRPr="00EE2B50">
        <w:rPr>
          <w:rFonts w:cs="FrankRuehl"/>
          <w:sz w:val="22"/>
          <w:szCs w:val="22"/>
          <w:rtl/>
        </w:rPr>
        <w:t>הג</w:t>
      </w:r>
      <w:proofErr w:type="spellEnd"/>
      <w:r w:rsidR="00EE2B50" w:rsidRPr="00EE2B50">
        <w:rPr>
          <w:rFonts w:cs="FrankRuehl"/>
          <w:sz w:val="22"/>
          <w:szCs w:val="22"/>
          <w:rtl/>
        </w:rPr>
        <w:t xml:space="preserve">' שבדעת ז"א ששם שרש' ולכן הוא א' מעשרה כי </w:t>
      </w:r>
      <w:proofErr w:type="spellStart"/>
      <w:r w:rsidR="00EE2B50" w:rsidRPr="00EE2B50">
        <w:rPr>
          <w:rFonts w:cs="FrankRuehl"/>
          <w:sz w:val="22"/>
          <w:szCs w:val="22"/>
          <w:rtl/>
        </w:rPr>
        <w:t>הנוק</w:t>
      </w:r>
      <w:proofErr w:type="spellEnd"/>
      <w:r w:rsidR="00EE2B50" w:rsidRPr="00EE2B50">
        <w:rPr>
          <w:rFonts w:cs="FrankRuehl"/>
          <w:sz w:val="22"/>
          <w:szCs w:val="22"/>
          <w:rtl/>
        </w:rPr>
        <w:t>' נקודה א' מי' הנקודות שיצאו</w:t>
      </w:r>
      <w:r w:rsidR="00EE2B50">
        <w:rPr>
          <w:rFonts w:cs="FrankRuehl" w:hint="cs"/>
          <w:sz w:val="22"/>
          <w:szCs w:val="22"/>
          <w:rtl/>
        </w:rPr>
        <w:t>.</w:t>
      </w:r>
      <w:r w:rsidR="00EE2B50" w:rsidRPr="00EE2B50">
        <w:rPr>
          <w:rFonts w:cs="FrankRuehl"/>
          <w:sz w:val="22"/>
          <w:szCs w:val="22"/>
          <w:rtl/>
        </w:rPr>
        <w:t xml:space="preserve"> אך </w:t>
      </w:r>
      <w:proofErr w:type="spellStart"/>
      <w:r w:rsidR="00EE2B50" w:rsidRPr="00EE2B50">
        <w:rPr>
          <w:rFonts w:cs="FrankRuehl"/>
          <w:sz w:val="22"/>
          <w:szCs w:val="22"/>
          <w:rtl/>
        </w:rPr>
        <w:t>ענין</w:t>
      </w:r>
      <w:proofErr w:type="spellEnd"/>
      <w:r w:rsidR="00EE2B50" w:rsidRPr="00EE2B50">
        <w:rPr>
          <w:rFonts w:cs="FrankRuehl"/>
          <w:sz w:val="22"/>
          <w:szCs w:val="22"/>
          <w:rtl/>
        </w:rPr>
        <w:t xml:space="preserve"> המעשר שני לאה סוד חזרת אורה למקומה בבינה מ"ל </w:t>
      </w:r>
      <w:proofErr w:type="spellStart"/>
      <w:r w:rsidR="00EE2B50" w:rsidRPr="00EE2B50">
        <w:rPr>
          <w:rFonts w:cs="FrankRuehl"/>
          <w:sz w:val="22"/>
          <w:szCs w:val="22"/>
          <w:rtl/>
        </w:rPr>
        <w:t>דאמא</w:t>
      </w:r>
      <w:proofErr w:type="spellEnd"/>
      <w:r w:rsidR="00EE2B50" w:rsidRPr="00EE2B50">
        <w:rPr>
          <w:rFonts w:cs="FrankRuehl"/>
          <w:sz w:val="22"/>
          <w:szCs w:val="22"/>
          <w:rtl/>
        </w:rPr>
        <w:t xml:space="preserve"> שלא </w:t>
      </w:r>
      <w:proofErr w:type="spellStart"/>
      <w:r w:rsidR="00EE2B50" w:rsidRPr="00EE2B50">
        <w:rPr>
          <w:rFonts w:cs="FrankRuehl"/>
          <w:sz w:val="22"/>
          <w:szCs w:val="22"/>
          <w:rtl/>
        </w:rPr>
        <w:t>יתאחזו</w:t>
      </w:r>
      <w:proofErr w:type="spellEnd"/>
      <w:r w:rsidR="00EE2B50" w:rsidRPr="00EE2B50">
        <w:rPr>
          <w:rFonts w:cs="FrankRuehl"/>
          <w:sz w:val="22"/>
          <w:szCs w:val="22"/>
          <w:rtl/>
        </w:rPr>
        <w:t xml:space="preserve"> בה החיצונים ולכן נאכל </w:t>
      </w:r>
      <w:r w:rsidR="00EE2B50" w:rsidRPr="00EE2B50">
        <w:rPr>
          <w:rFonts w:cs="FrankRuehl"/>
          <w:b/>
          <w:bCs/>
          <w:sz w:val="22"/>
          <w:szCs w:val="22"/>
          <w:rtl/>
        </w:rPr>
        <w:t>בירושלים מקום לאה</w:t>
      </w:r>
      <w:r w:rsidR="00EE2B50" w:rsidRPr="00EE2B50">
        <w:rPr>
          <w:rFonts w:cs="FrankRuehl"/>
          <w:sz w:val="22"/>
          <w:szCs w:val="22"/>
          <w:rtl/>
        </w:rPr>
        <w:t xml:space="preserve"> סוד </w:t>
      </w:r>
      <w:proofErr w:type="spellStart"/>
      <w:r w:rsidR="00EE2B50" w:rsidRPr="00EE2B50">
        <w:rPr>
          <w:rFonts w:cs="FrankRuehl"/>
          <w:sz w:val="22"/>
          <w:szCs w:val="22"/>
          <w:rtl/>
        </w:rPr>
        <w:t>ל"מ</w:t>
      </w:r>
      <w:proofErr w:type="spellEnd"/>
      <w:r w:rsidR="00EE2B50" w:rsidRPr="00EE2B50">
        <w:rPr>
          <w:rFonts w:cs="FrankRuehl"/>
          <w:sz w:val="22"/>
          <w:szCs w:val="22"/>
          <w:rtl/>
        </w:rPr>
        <w:t xml:space="preserve"> </w:t>
      </w:r>
      <w:proofErr w:type="spellStart"/>
      <w:r w:rsidR="00EE2B50" w:rsidRPr="00EE2B50">
        <w:rPr>
          <w:rFonts w:cs="FrankRuehl"/>
          <w:sz w:val="22"/>
          <w:szCs w:val="22"/>
          <w:rtl/>
        </w:rPr>
        <w:t>דצלם</w:t>
      </w:r>
      <w:proofErr w:type="spellEnd"/>
      <w:r w:rsidR="00EE2B50" w:rsidRPr="00EE2B50">
        <w:rPr>
          <w:rFonts w:cs="FrankRuehl"/>
          <w:sz w:val="22"/>
          <w:szCs w:val="22"/>
          <w:rtl/>
        </w:rPr>
        <w:t xml:space="preserve"> </w:t>
      </w:r>
      <w:proofErr w:type="spellStart"/>
      <w:r w:rsidR="00EE2B50" w:rsidRPr="00EE2B50">
        <w:rPr>
          <w:rFonts w:cs="FrankRuehl"/>
          <w:sz w:val="22"/>
          <w:szCs w:val="22"/>
          <w:rtl/>
        </w:rPr>
        <w:t>שהמ</w:t>
      </w:r>
      <w:proofErr w:type="spellEnd"/>
      <w:r w:rsidR="00EE2B50" w:rsidRPr="00EE2B50">
        <w:rPr>
          <w:rFonts w:cs="FrankRuehl"/>
          <w:sz w:val="22"/>
          <w:szCs w:val="22"/>
          <w:rtl/>
        </w:rPr>
        <w:t xml:space="preserve">' ההיא </w:t>
      </w:r>
      <w:proofErr w:type="spellStart"/>
      <w:r w:rsidR="00EE2B50" w:rsidRPr="00EE2B50">
        <w:rPr>
          <w:rFonts w:cs="FrankRuehl"/>
          <w:sz w:val="22"/>
          <w:szCs w:val="22"/>
          <w:rtl/>
        </w:rPr>
        <w:t>נק</w:t>
      </w:r>
      <w:proofErr w:type="spellEnd"/>
      <w:r w:rsidR="00EE2B50" w:rsidRPr="00EE2B50">
        <w:rPr>
          <w:rFonts w:cs="FrankRuehl"/>
          <w:sz w:val="22"/>
          <w:szCs w:val="22"/>
          <w:rtl/>
        </w:rPr>
        <w:t xml:space="preserve">' ירושלים של מעלה כי </w:t>
      </w:r>
      <w:r w:rsidR="00EE2B50" w:rsidRPr="00EE2B50">
        <w:rPr>
          <w:rFonts w:cs="FrankRuehl"/>
          <w:b/>
          <w:bCs/>
          <w:sz w:val="22"/>
          <w:szCs w:val="22"/>
          <w:rtl/>
        </w:rPr>
        <w:t>ציון הוא רחל אך ירושלים היא לאה</w:t>
      </w:r>
      <w:r w:rsidR="00EE2B50" w:rsidRPr="00EE2B50">
        <w:rPr>
          <w:rFonts w:cs="FrankRuehl"/>
          <w:sz w:val="22"/>
          <w:szCs w:val="22"/>
          <w:rtl/>
        </w:rPr>
        <w:t xml:space="preserve"> העומדת </w:t>
      </w:r>
      <w:proofErr w:type="spellStart"/>
      <w:r w:rsidR="00EE2B50" w:rsidRPr="00EE2B50">
        <w:rPr>
          <w:rFonts w:cs="FrankRuehl"/>
          <w:sz w:val="22"/>
          <w:szCs w:val="22"/>
          <w:rtl/>
        </w:rPr>
        <w:t>בל"מ</w:t>
      </w:r>
      <w:proofErr w:type="spellEnd"/>
      <w:r w:rsidR="00EE2B50" w:rsidRPr="00EE2B50">
        <w:rPr>
          <w:rFonts w:cs="FrankRuehl"/>
          <w:sz w:val="22"/>
          <w:szCs w:val="22"/>
          <w:rtl/>
        </w:rPr>
        <w:t xml:space="preserve"> </w:t>
      </w:r>
      <w:r w:rsidR="00447665">
        <w:rPr>
          <w:rFonts w:cs="FrankRuehl" w:hint="cs"/>
          <w:sz w:val="22"/>
          <w:szCs w:val="22"/>
          <w:rtl/>
        </w:rPr>
        <w:t>.</w:t>
      </w:r>
    </w:p>
    <w:p w:rsidR="00447665" w:rsidRDefault="00447665" w:rsidP="00447665">
      <w:pPr>
        <w:spacing w:line="360" w:lineRule="auto"/>
        <w:jc w:val="both"/>
        <w:rPr>
          <w:rFonts w:cs="FrankRuehl" w:hint="cs"/>
          <w:sz w:val="22"/>
          <w:szCs w:val="22"/>
          <w:rtl/>
        </w:rPr>
      </w:pPr>
    </w:p>
    <w:p w:rsidR="00447665" w:rsidRPr="00447665" w:rsidRDefault="00447665" w:rsidP="00447665">
      <w:pPr>
        <w:spacing w:line="360" w:lineRule="auto"/>
        <w:jc w:val="both"/>
        <w:rPr>
          <w:rFonts w:cs="FrankRuehl"/>
          <w:b/>
          <w:bCs/>
          <w:sz w:val="22"/>
          <w:szCs w:val="22"/>
          <w:rtl/>
        </w:rPr>
      </w:pPr>
      <w:proofErr w:type="spellStart"/>
      <w:r w:rsidRPr="00447665">
        <w:rPr>
          <w:rFonts w:cs="FrankRuehl" w:hint="cs"/>
          <w:b/>
          <w:bCs/>
          <w:sz w:val="22"/>
          <w:szCs w:val="22"/>
          <w:rtl/>
        </w:rPr>
        <w:t>לקוטי</w:t>
      </w:r>
      <w:proofErr w:type="spellEnd"/>
      <w:r w:rsidRPr="00447665">
        <w:rPr>
          <w:rFonts w:cs="FrankRuehl" w:hint="cs"/>
          <w:b/>
          <w:bCs/>
          <w:sz w:val="22"/>
          <w:szCs w:val="22"/>
          <w:rtl/>
        </w:rPr>
        <w:t xml:space="preserve"> תורה, פ' ויצא: </w:t>
      </w:r>
    </w:p>
    <w:p w:rsidR="00447665" w:rsidRPr="00447665" w:rsidRDefault="00447665" w:rsidP="00447665">
      <w:pPr>
        <w:spacing w:line="360" w:lineRule="auto"/>
        <w:jc w:val="both"/>
        <w:rPr>
          <w:rFonts w:cs="FrankRuehl"/>
          <w:sz w:val="22"/>
          <w:szCs w:val="22"/>
          <w:rtl/>
        </w:rPr>
      </w:pPr>
      <w:r w:rsidRPr="00447665">
        <w:rPr>
          <w:rFonts w:cs="FrankRuehl"/>
          <w:sz w:val="22"/>
          <w:szCs w:val="22"/>
          <w:rtl/>
        </w:rPr>
        <w:t xml:space="preserve">ורחל </w:t>
      </w:r>
      <w:proofErr w:type="spellStart"/>
      <w:r w:rsidRPr="00447665">
        <w:rPr>
          <w:rFonts w:cs="FrankRuehl"/>
          <w:sz w:val="22"/>
          <w:szCs w:val="22"/>
          <w:rtl/>
        </w:rPr>
        <w:t>היתה</w:t>
      </w:r>
      <w:proofErr w:type="spellEnd"/>
      <w:r w:rsidRPr="00447665">
        <w:rPr>
          <w:rFonts w:cs="FrankRuehl"/>
          <w:sz w:val="22"/>
          <w:szCs w:val="22"/>
          <w:rtl/>
        </w:rPr>
        <w:t xml:space="preserve"> </w:t>
      </w:r>
      <w:proofErr w:type="spellStart"/>
      <w:r w:rsidRPr="00447665">
        <w:rPr>
          <w:rFonts w:cs="FrankRuehl"/>
          <w:sz w:val="22"/>
          <w:szCs w:val="22"/>
          <w:rtl/>
        </w:rPr>
        <w:t>יפ"ת</w:t>
      </w:r>
      <w:proofErr w:type="spellEnd"/>
      <w:r w:rsidRPr="00447665">
        <w:rPr>
          <w:rFonts w:cs="FrankRuehl"/>
          <w:sz w:val="22"/>
          <w:szCs w:val="22"/>
          <w:rtl/>
        </w:rPr>
        <w:t xml:space="preserve"> דע כי ירושלים סוד לאה </w:t>
      </w:r>
      <w:proofErr w:type="spellStart"/>
      <w:r w:rsidRPr="00447665">
        <w:rPr>
          <w:rFonts w:cs="FrankRuehl"/>
          <w:sz w:val="22"/>
          <w:szCs w:val="22"/>
          <w:rtl/>
        </w:rPr>
        <w:t>דינא</w:t>
      </w:r>
      <w:proofErr w:type="spellEnd"/>
      <w:r w:rsidRPr="00447665">
        <w:rPr>
          <w:rFonts w:cs="FrankRuehl"/>
          <w:sz w:val="22"/>
          <w:szCs w:val="22"/>
          <w:rtl/>
        </w:rPr>
        <w:t xml:space="preserve"> קשי' </w:t>
      </w:r>
      <w:proofErr w:type="spellStart"/>
      <w:r w:rsidRPr="00447665">
        <w:rPr>
          <w:rFonts w:cs="FrankRuehl"/>
          <w:sz w:val="22"/>
          <w:szCs w:val="22"/>
          <w:rtl/>
        </w:rPr>
        <w:t>יר"ו</w:t>
      </w:r>
      <w:proofErr w:type="spellEnd"/>
      <w:r w:rsidRPr="00447665">
        <w:rPr>
          <w:rFonts w:cs="FrankRuehl"/>
          <w:sz w:val="22"/>
          <w:szCs w:val="22"/>
          <w:rtl/>
        </w:rPr>
        <w:t xml:space="preserve"> </w:t>
      </w:r>
      <w:proofErr w:type="spellStart"/>
      <w:r w:rsidRPr="00447665">
        <w:rPr>
          <w:rFonts w:cs="FrankRuehl"/>
          <w:sz w:val="22"/>
          <w:szCs w:val="22"/>
          <w:rtl/>
        </w:rPr>
        <w:t>של"ם</w:t>
      </w:r>
      <w:proofErr w:type="spellEnd"/>
      <w:r w:rsidRPr="00447665">
        <w:rPr>
          <w:rFonts w:cs="FrankRuehl"/>
          <w:sz w:val="22"/>
          <w:szCs w:val="22"/>
          <w:rtl/>
        </w:rPr>
        <w:t xml:space="preserve"> ש' </w:t>
      </w:r>
      <w:proofErr w:type="spellStart"/>
      <w:r w:rsidRPr="00447665">
        <w:rPr>
          <w:rFonts w:cs="FrankRuehl"/>
          <w:sz w:val="22"/>
          <w:szCs w:val="22"/>
          <w:rtl/>
        </w:rPr>
        <w:t>אלהים</w:t>
      </w:r>
      <w:proofErr w:type="spellEnd"/>
      <w:r w:rsidRPr="00447665">
        <w:rPr>
          <w:rFonts w:cs="FrankRuehl"/>
          <w:sz w:val="22"/>
          <w:szCs w:val="22"/>
          <w:rtl/>
        </w:rPr>
        <w:t xml:space="preserve"> </w:t>
      </w:r>
      <w:proofErr w:type="spellStart"/>
      <w:r w:rsidRPr="00447665">
        <w:rPr>
          <w:rFonts w:cs="FrankRuehl"/>
          <w:sz w:val="22"/>
          <w:szCs w:val="22"/>
          <w:rtl/>
        </w:rPr>
        <w:t>דיוד"ן</w:t>
      </w:r>
      <w:proofErr w:type="spellEnd"/>
      <w:r w:rsidRPr="00447665">
        <w:rPr>
          <w:rFonts w:cs="FrankRuehl"/>
          <w:sz w:val="22"/>
          <w:szCs w:val="22"/>
          <w:rtl/>
        </w:rPr>
        <w:t xml:space="preserve"> ר' </w:t>
      </w:r>
      <w:proofErr w:type="spellStart"/>
      <w:r w:rsidRPr="00447665">
        <w:rPr>
          <w:rFonts w:cs="FrankRuehl"/>
          <w:sz w:val="22"/>
          <w:szCs w:val="22"/>
          <w:rtl/>
        </w:rPr>
        <w:t>אלקים</w:t>
      </w:r>
      <w:proofErr w:type="spellEnd"/>
      <w:r w:rsidRPr="00447665">
        <w:rPr>
          <w:rFonts w:cs="FrankRuehl"/>
          <w:sz w:val="22"/>
          <w:szCs w:val="22"/>
          <w:rtl/>
        </w:rPr>
        <w:t xml:space="preserve"> בריבוע </w:t>
      </w:r>
      <w:proofErr w:type="spellStart"/>
      <w:r w:rsidRPr="00447665">
        <w:rPr>
          <w:rFonts w:cs="FrankRuehl"/>
          <w:sz w:val="22"/>
          <w:szCs w:val="22"/>
          <w:rtl/>
        </w:rPr>
        <w:t>יול"ם</w:t>
      </w:r>
      <w:proofErr w:type="spellEnd"/>
      <w:r w:rsidRPr="00447665">
        <w:rPr>
          <w:rFonts w:cs="FrankRuehl"/>
          <w:sz w:val="22"/>
          <w:szCs w:val="22"/>
          <w:rtl/>
        </w:rPr>
        <w:t xml:space="preserve"> </w:t>
      </w:r>
      <w:proofErr w:type="spellStart"/>
      <w:r w:rsidRPr="00447665">
        <w:rPr>
          <w:rFonts w:cs="FrankRuehl"/>
          <w:sz w:val="22"/>
          <w:szCs w:val="22"/>
          <w:rtl/>
        </w:rPr>
        <w:t>גי</w:t>
      </w:r>
      <w:proofErr w:type="spellEnd"/>
      <w:r w:rsidRPr="00447665">
        <w:rPr>
          <w:rFonts w:cs="FrankRuehl"/>
          <w:sz w:val="22"/>
          <w:szCs w:val="22"/>
          <w:rtl/>
        </w:rPr>
        <w:t xml:space="preserve">' </w:t>
      </w:r>
      <w:proofErr w:type="spellStart"/>
      <w:r w:rsidRPr="00447665">
        <w:rPr>
          <w:rFonts w:cs="FrankRuehl"/>
          <w:sz w:val="22"/>
          <w:szCs w:val="22"/>
          <w:rtl/>
        </w:rPr>
        <w:t>אלהים</w:t>
      </w:r>
      <w:proofErr w:type="spellEnd"/>
      <w:r w:rsidRPr="00447665">
        <w:rPr>
          <w:rFonts w:cs="FrankRuehl"/>
          <w:sz w:val="22"/>
          <w:szCs w:val="22"/>
          <w:rtl/>
        </w:rPr>
        <w:t xml:space="preserve"> כי ירושלים </w:t>
      </w:r>
      <w:proofErr w:type="spellStart"/>
      <w:r w:rsidRPr="00447665">
        <w:rPr>
          <w:rFonts w:cs="FrankRuehl"/>
          <w:sz w:val="22"/>
          <w:szCs w:val="22"/>
          <w:rtl/>
        </w:rPr>
        <w:t>דינא</w:t>
      </w:r>
      <w:proofErr w:type="spellEnd"/>
      <w:r w:rsidRPr="00447665">
        <w:rPr>
          <w:rFonts w:cs="FrankRuehl"/>
          <w:sz w:val="22"/>
          <w:szCs w:val="22"/>
          <w:rtl/>
        </w:rPr>
        <w:t xml:space="preserve"> קשיא גם ירושלם [שלם] היינו ש"ע </w:t>
      </w:r>
      <w:proofErr w:type="spellStart"/>
      <w:r w:rsidRPr="00447665">
        <w:rPr>
          <w:rFonts w:cs="FrankRuehl"/>
          <w:sz w:val="22"/>
          <w:szCs w:val="22"/>
          <w:rtl/>
        </w:rPr>
        <w:t>נהור</w:t>
      </w:r>
      <w:r>
        <w:rPr>
          <w:rFonts w:cs="FrankRuehl"/>
          <w:sz w:val="22"/>
          <w:szCs w:val="22"/>
          <w:rtl/>
        </w:rPr>
        <w:t>ין</w:t>
      </w:r>
      <w:proofErr w:type="spellEnd"/>
      <w:r>
        <w:rPr>
          <w:rFonts w:cs="FrankRuehl"/>
          <w:sz w:val="22"/>
          <w:szCs w:val="22"/>
          <w:rtl/>
        </w:rPr>
        <w:t xml:space="preserve"> </w:t>
      </w:r>
      <w:proofErr w:type="spellStart"/>
      <w:r>
        <w:rPr>
          <w:rFonts w:cs="FrankRuehl"/>
          <w:sz w:val="22"/>
          <w:szCs w:val="22"/>
          <w:rtl/>
        </w:rPr>
        <w:t>שיורדין</w:t>
      </w:r>
      <w:proofErr w:type="spellEnd"/>
      <w:r>
        <w:rPr>
          <w:rFonts w:cs="FrankRuehl"/>
          <w:sz w:val="22"/>
          <w:szCs w:val="22"/>
          <w:rtl/>
        </w:rPr>
        <w:t xml:space="preserve"> בפנים של לאה</w:t>
      </w:r>
      <w:r>
        <w:rPr>
          <w:rFonts w:cs="FrankRuehl" w:hint="cs"/>
          <w:sz w:val="22"/>
          <w:szCs w:val="22"/>
          <w:rtl/>
        </w:rPr>
        <w:t xml:space="preserve">. </w:t>
      </w:r>
      <w:r w:rsidRPr="00447665">
        <w:rPr>
          <w:rFonts w:cs="FrankRuehl"/>
          <w:sz w:val="22"/>
          <w:szCs w:val="22"/>
          <w:rtl/>
        </w:rPr>
        <w:t xml:space="preserve">ציון נגד רחל </w:t>
      </w:r>
      <w:proofErr w:type="spellStart"/>
      <w:r w:rsidRPr="00447665">
        <w:rPr>
          <w:rFonts w:cs="FrankRuehl"/>
          <w:sz w:val="22"/>
          <w:szCs w:val="22"/>
          <w:rtl/>
        </w:rPr>
        <w:t>דינא</w:t>
      </w:r>
      <w:proofErr w:type="spellEnd"/>
      <w:r w:rsidRPr="00447665">
        <w:rPr>
          <w:rFonts w:cs="FrankRuehl"/>
          <w:sz w:val="22"/>
          <w:szCs w:val="22"/>
          <w:rtl/>
        </w:rPr>
        <w:t xml:space="preserve"> </w:t>
      </w:r>
      <w:proofErr w:type="spellStart"/>
      <w:r w:rsidRPr="00447665">
        <w:rPr>
          <w:rFonts w:cs="FrankRuehl"/>
          <w:sz w:val="22"/>
          <w:szCs w:val="22"/>
          <w:rtl/>
        </w:rPr>
        <w:t>רפיא</w:t>
      </w:r>
      <w:proofErr w:type="spellEnd"/>
      <w:r w:rsidRPr="00447665">
        <w:rPr>
          <w:rFonts w:cs="FrankRuehl"/>
          <w:sz w:val="22"/>
          <w:szCs w:val="22"/>
          <w:rtl/>
        </w:rPr>
        <w:t xml:space="preserve"> והנה רחל </w:t>
      </w:r>
      <w:proofErr w:type="spellStart"/>
      <w:r w:rsidRPr="00447665">
        <w:rPr>
          <w:rFonts w:cs="FrankRuehl"/>
          <w:sz w:val="22"/>
          <w:szCs w:val="22"/>
          <w:rtl/>
        </w:rPr>
        <w:t>נק</w:t>
      </w:r>
      <w:proofErr w:type="spellEnd"/>
      <w:r w:rsidRPr="00447665">
        <w:rPr>
          <w:rFonts w:cs="FrankRuehl"/>
          <w:sz w:val="22"/>
          <w:szCs w:val="22"/>
          <w:rtl/>
        </w:rPr>
        <w:t xml:space="preserve">' </w:t>
      </w:r>
      <w:proofErr w:type="spellStart"/>
      <w:r w:rsidRPr="00447665">
        <w:rPr>
          <w:rFonts w:cs="FrankRuehl"/>
          <w:sz w:val="22"/>
          <w:szCs w:val="22"/>
          <w:rtl/>
        </w:rPr>
        <w:t>יפ"ת</w:t>
      </w:r>
      <w:proofErr w:type="spellEnd"/>
      <w:r w:rsidRPr="00447665">
        <w:rPr>
          <w:rFonts w:cs="FrankRuehl"/>
          <w:sz w:val="22"/>
          <w:szCs w:val="22"/>
          <w:rtl/>
        </w:rPr>
        <w:t xml:space="preserve"> לפי שהיא </w:t>
      </w:r>
      <w:proofErr w:type="spellStart"/>
      <w:r w:rsidRPr="00447665">
        <w:rPr>
          <w:rFonts w:cs="FrankRuehl"/>
          <w:sz w:val="22"/>
          <w:szCs w:val="22"/>
          <w:rtl/>
        </w:rPr>
        <w:t>אב"א</w:t>
      </w:r>
      <w:proofErr w:type="spellEnd"/>
      <w:r w:rsidRPr="00447665">
        <w:rPr>
          <w:rFonts w:cs="FrankRuehl"/>
          <w:sz w:val="22"/>
          <w:szCs w:val="22"/>
          <w:rtl/>
        </w:rPr>
        <w:t xml:space="preserve"> עם ז"א </w:t>
      </w:r>
      <w:proofErr w:type="spellStart"/>
      <w:r w:rsidRPr="00447665">
        <w:rPr>
          <w:rFonts w:cs="FrankRuehl"/>
          <w:sz w:val="22"/>
          <w:szCs w:val="22"/>
          <w:rtl/>
        </w:rPr>
        <w:t>וניכרין</w:t>
      </w:r>
      <w:proofErr w:type="spellEnd"/>
      <w:r w:rsidRPr="00447665">
        <w:rPr>
          <w:rFonts w:cs="FrankRuehl"/>
          <w:sz w:val="22"/>
          <w:szCs w:val="22"/>
          <w:rtl/>
        </w:rPr>
        <w:t xml:space="preserve"> פניה אבל לאה היות' פנים נגד אחור ולא ניכר פניה לא נאמר בה </w:t>
      </w:r>
      <w:proofErr w:type="spellStart"/>
      <w:r w:rsidRPr="00447665">
        <w:rPr>
          <w:rFonts w:cs="FrankRuehl"/>
          <w:sz w:val="22"/>
          <w:szCs w:val="22"/>
          <w:rtl/>
        </w:rPr>
        <w:t>יפ"ת</w:t>
      </w:r>
      <w:proofErr w:type="spellEnd"/>
      <w:r w:rsidRPr="00447665">
        <w:rPr>
          <w:rFonts w:cs="FrankRuehl"/>
          <w:sz w:val="22"/>
          <w:szCs w:val="22"/>
          <w:rtl/>
        </w:rPr>
        <w:t xml:space="preserve"> וכנגד ד' קשר של תפילין שבראש והוא נגד עורף הראש פנים נגד עורף ז"א ולא כן רחל:</w:t>
      </w:r>
    </w:p>
    <w:p w:rsidR="00447665" w:rsidRDefault="00447665" w:rsidP="00447665">
      <w:pPr>
        <w:spacing w:line="360" w:lineRule="auto"/>
        <w:jc w:val="both"/>
        <w:rPr>
          <w:rFonts w:cs="FrankRuehl" w:hint="cs"/>
          <w:sz w:val="22"/>
          <w:szCs w:val="22"/>
          <w:rtl/>
        </w:rPr>
      </w:pPr>
    </w:p>
    <w:p w:rsidR="005F4F5F" w:rsidRPr="005F4F5F" w:rsidRDefault="005F4F5F" w:rsidP="00EE2B50">
      <w:pPr>
        <w:spacing w:line="360" w:lineRule="auto"/>
        <w:jc w:val="both"/>
        <w:rPr>
          <w:rFonts w:cs="FrankRuehl"/>
          <w:b/>
          <w:bCs/>
          <w:sz w:val="22"/>
          <w:szCs w:val="22"/>
          <w:rtl/>
        </w:rPr>
      </w:pPr>
      <w:proofErr w:type="spellStart"/>
      <w:r w:rsidRPr="005F4F5F">
        <w:rPr>
          <w:rFonts w:cs="FrankRuehl" w:hint="cs"/>
          <w:b/>
          <w:bCs/>
          <w:sz w:val="22"/>
          <w:szCs w:val="22"/>
          <w:rtl/>
        </w:rPr>
        <w:t>הראי"ה</w:t>
      </w:r>
      <w:proofErr w:type="spellEnd"/>
      <w:r w:rsidRPr="005F4F5F">
        <w:rPr>
          <w:rFonts w:cs="FrankRuehl" w:hint="cs"/>
          <w:b/>
          <w:bCs/>
          <w:sz w:val="22"/>
          <w:szCs w:val="22"/>
          <w:rtl/>
        </w:rPr>
        <w:t xml:space="preserve"> קוק, אורות ישראל א, ט"ז:</w:t>
      </w:r>
    </w:p>
    <w:p w:rsidR="005F4F5F" w:rsidRDefault="005F4F5F" w:rsidP="00EE2B50">
      <w:pPr>
        <w:spacing w:line="360" w:lineRule="auto"/>
        <w:jc w:val="both"/>
        <w:rPr>
          <w:rFonts w:cs="FrankRuehl"/>
          <w:sz w:val="22"/>
          <w:szCs w:val="22"/>
          <w:rtl/>
        </w:rPr>
      </w:pPr>
      <w:r>
        <w:rPr>
          <w:rFonts w:cs="FrankRuehl" w:hint="cs"/>
          <w:sz w:val="22"/>
          <w:szCs w:val="22"/>
          <w:rtl/>
        </w:rPr>
        <w:t xml:space="preserve">העלאת </w:t>
      </w:r>
      <w:proofErr w:type="spellStart"/>
      <w:r>
        <w:rPr>
          <w:rFonts w:cs="FrankRuehl" w:hint="cs"/>
          <w:sz w:val="22"/>
          <w:szCs w:val="22"/>
          <w:rtl/>
        </w:rPr>
        <w:t>כנס"י</w:t>
      </w:r>
      <w:proofErr w:type="spellEnd"/>
      <w:r>
        <w:rPr>
          <w:rFonts w:cs="FrankRuehl" w:hint="cs"/>
          <w:sz w:val="22"/>
          <w:szCs w:val="22"/>
          <w:rtl/>
        </w:rPr>
        <w:t xml:space="preserve"> במ</w:t>
      </w:r>
      <w:r w:rsidR="00365525">
        <w:rPr>
          <w:rFonts w:cs="FrankRuehl" w:hint="cs"/>
          <w:sz w:val="22"/>
          <w:szCs w:val="22"/>
          <w:rtl/>
        </w:rPr>
        <w:t>ד</w:t>
      </w:r>
      <w:r>
        <w:rPr>
          <w:rFonts w:cs="FrankRuehl" w:hint="cs"/>
          <w:sz w:val="22"/>
          <w:szCs w:val="22"/>
          <w:rtl/>
        </w:rPr>
        <w:t xml:space="preserve">רגתה העליונה כ"ז שיש חילוק עמים בעולם </w:t>
      </w:r>
      <w:r>
        <w:rPr>
          <w:rFonts w:cs="FrankRuehl"/>
          <w:sz w:val="22"/>
          <w:szCs w:val="22"/>
          <w:rtl/>
        </w:rPr>
        <w:t>–</w:t>
      </w:r>
      <w:r>
        <w:rPr>
          <w:rFonts w:cs="FrankRuehl" w:hint="cs"/>
          <w:sz w:val="22"/>
          <w:szCs w:val="22"/>
          <w:rtl/>
        </w:rPr>
        <w:t xml:space="preserve"> זאת היא </w:t>
      </w:r>
      <w:proofErr w:type="spellStart"/>
      <w:r>
        <w:rPr>
          <w:rFonts w:cs="FrankRuehl" w:hint="cs"/>
          <w:sz w:val="22"/>
          <w:szCs w:val="22"/>
          <w:rtl/>
        </w:rPr>
        <w:t>מדריגת</w:t>
      </w:r>
      <w:proofErr w:type="spellEnd"/>
      <w:r>
        <w:rPr>
          <w:rFonts w:cs="FrankRuehl" w:hint="cs"/>
          <w:sz w:val="22"/>
          <w:szCs w:val="22"/>
          <w:rtl/>
        </w:rPr>
        <w:t xml:space="preserve"> ציון. </w:t>
      </w:r>
    </w:p>
    <w:p w:rsidR="005F4F5F" w:rsidRDefault="005F4F5F" w:rsidP="00EE2B50">
      <w:pPr>
        <w:spacing w:line="360" w:lineRule="auto"/>
        <w:jc w:val="both"/>
        <w:rPr>
          <w:rFonts w:cs="FrankRuehl"/>
          <w:sz w:val="22"/>
          <w:szCs w:val="22"/>
          <w:rtl/>
        </w:rPr>
      </w:pPr>
    </w:p>
    <w:p w:rsidR="00D13502" w:rsidRPr="00686974" w:rsidRDefault="00D13502" w:rsidP="00EE2B50">
      <w:pPr>
        <w:spacing w:line="360" w:lineRule="auto"/>
        <w:jc w:val="both"/>
        <w:rPr>
          <w:rFonts w:cs="FrankRuehl"/>
          <w:b/>
          <w:bCs/>
          <w:sz w:val="22"/>
          <w:szCs w:val="22"/>
          <w:rtl/>
        </w:rPr>
      </w:pPr>
      <w:proofErr w:type="spellStart"/>
      <w:r w:rsidRPr="00686974">
        <w:rPr>
          <w:rFonts w:cs="FrankRuehl" w:hint="cs"/>
          <w:b/>
          <w:bCs/>
          <w:sz w:val="22"/>
          <w:szCs w:val="22"/>
          <w:rtl/>
        </w:rPr>
        <w:t>הראי"ה</w:t>
      </w:r>
      <w:proofErr w:type="spellEnd"/>
      <w:r w:rsidRPr="00686974">
        <w:rPr>
          <w:rFonts w:cs="FrankRuehl" w:hint="cs"/>
          <w:b/>
          <w:bCs/>
          <w:sz w:val="22"/>
          <w:szCs w:val="22"/>
          <w:rtl/>
        </w:rPr>
        <w:t xml:space="preserve"> קוק, אורות מרן הרב </w:t>
      </w:r>
      <w:r w:rsidRPr="00686974">
        <w:rPr>
          <w:rFonts w:cs="FrankRuehl"/>
          <w:b/>
          <w:bCs/>
          <w:sz w:val="22"/>
          <w:szCs w:val="22"/>
          <w:rtl/>
        </w:rPr>
        <w:t>–</w:t>
      </w:r>
      <w:r w:rsidRPr="00686974">
        <w:rPr>
          <w:rFonts w:cs="FrankRuehl" w:hint="cs"/>
          <w:b/>
          <w:bCs/>
          <w:sz w:val="22"/>
          <w:szCs w:val="22"/>
          <w:rtl/>
        </w:rPr>
        <w:t xml:space="preserve"> בתוך: שיחות </w:t>
      </w:r>
      <w:proofErr w:type="spellStart"/>
      <w:r w:rsidRPr="00686974">
        <w:rPr>
          <w:rFonts w:cs="FrankRuehl" w:hint="cs"/>
          <w:b/>
          <w:bCs/>
          <w:sz w:val="22"/>
          <w:szCs w:val="22"/>
          <w:rtl/>
        </w:rPr>
        <w:t>הרצי"ה</w:t>
      </w:r>
      <w:proofErr w:type="spellEnd"/>
      <w:r w:rsidRPr="00686974">
        <w:rPr>
          <w:rFonts w:cs="FrankRuehl" w:hint="cs"/>
          <w:b/>
          <w:bCs/>
          <w:sz w:val="22"/>
          <w:szCs w:val="22"/>
          <w:rtl/>
        </w:rPr>
        <w:t xml:space="preserve">, אלול תשנ"ז, </w:t>
      </w:r>
      <w:proofErr w:type="spellStart"/>
      <w:r w:rsidRPr="00686974">
        <w:rPr>
          <w:rFonts w:cs="FrankRuehl" w:hint="cs"/>
          <w:b/>
          <w:bCs/>
          <w:sz w:val="22"/>
          <w:szCs w:val="22"/>
          <w:rtl/>
        </w:rPr>
        <w:t>עמ</w:t>
      </w:r>
      <w:proofErr w:type="spellEnd"/>
      <w:r w:rsidRPr="00686974">
        <w:rPr>
          <w:rFonts w:cs="FrankRuehl" w:hint="cs"/>
          <w:b/>
          <w:bCs/>
          <w:sz w:val="22"/>
          <w:szCs w:val="22"/>
          <w:rtl/>
        </w:rPr>
        <w:t xml:space="preserve">' 12: </w:t>
      </w:r>
    </w:p>
    <w:p w:rsidR="00D13502" w:rsidRDefault="00D13502" w:rsidP="00D13502">
      <w:pPr>
        <w:spacing w:line="360" w:lineRule="auto"/>
        <w:jc w:val="both"/>
        <w:rPr>
          <w:rFonts w:cs="FrankRuehl"/>
          <w:sz w:val="22"/>
          <w:szCs w:val="22"/>
          <w:rtl/>
        </w:rPr>
      </w:pPr>
      <w:r>
        <w:rPr>
          <w:rFonts w:cs="FrankRuehl" w:hint="cs"/>
          <w:sz w:val="22"/>
          <w:szCs w:val="22"/>
          <w:rtl/>
        </w:rPr>
        <w:t xml:space="preserve">צערי </w:t>
      </w:r>
      <w:proofErr w:type="spellStart"/>
      <w:r>
        <w:rPr>
          <w:rFonts w:cs="FrankRuehl" w:hint="cs"/>
          <w:sz w:val="22"/>
          <w:szCs w:val="22"/>
          <w:rtl/>
        </w:rPr>
        <w:t>התדירי</w:t>
      </w:r>
      <w:proofErr w:type="spellEnd"/>
      <w:r>
        <w:rPr>
          <w:rFonts w:cs="FrankRuehl" w:hint="cs"/>
          <w:sz w:val="22"/>
          <w:szCs w:val="22"/>
          <w:rtl/>
        </w:rPr>
        <w:t xml:space="preserve"> הוא קנאת הקודש. מכאוב דוקר חודר בנשמתי בהיותי רואה, שהמחשבות החילוניות והשאיפות החילוניות מתפשטות בעולם, לוקחות לבבות, קונות נפשות ומתגשמות במעשים, ושאיפות הקודש ורעיונות הקדושה מונחים כאבן שאין לה הופכין, אין מטפל בהם ואין מי שיסביר אותם, שירחיבם, שיחבבם על הקהל הרחב </w:t>
      </w:r>
      <w:proofErr w:type="spellStart"/>
      <w:r>
        <w:rPr>
          <w:rFonts w:cs="FrankRuehl" w:hint="cs"/>
          <w:sz w:val="22"/>
          <w:szCs w:val="22"/>
          <w:rtl/>
        </w:rPr>
        <w:t>ושיתן</w:t>
      </w:r>
      <w:proofErr w:type="spellEnd"/>
      <w:r>
        <w:rPr>
          <w:rFonts w:cs="FrankRuehl" w:hint="cs"/>
          <w:sz w:val="22"/>
          <w:szCs w:val="22"/>
          <w:rtl/>
        </w:rPr>
        <w:t xml:space="preserve"> להם מהלכים בפועל ובמעשה.</w:t>
      </w:r>
    </w:p>
    <w:p w:rsidR="00D13502" w:rsidRPr="00D13502" w:rsidRDefault="00D13502" w:rsidP="00D13502">
      <w:pPr>
        <w:spacing w:line="360" w:lineRule="auto"/>
        <w:jc w:val="both"/>
        <w:rPr>
          <w:rFonts w:cs="FrankRuehl"/>
          <w:b/>
          <w:bCs/>
          <w:sz w:val="22"/>
          <w:szCs w:val="22"/>
          <w:rtl/>
        </w:rPr>
      </w:pPr>
      <w:r w:rsidRPr="00D13502">
        <w:rPr>
          <w:rFonts w:cs="FrankRuehl" w:hint="cs"/>
          <w:b/>
          <w:bCs/>
          <w:sz w:val="22"/>
          <w:szCs w:val="22"/>
          <w:rtl/>
        </w:rPr>
        <w:t xml:space="preserve">על </w:t>
      </w:r>
      <w:r>
        <w:rPr>
          <w:rFonts w:cs="FrankRuehl" w:hint="cs"/>
          <w:b/>
          <w:bCs/>
          <w:sz w:val="22"/>
          <w:szCs w:val="22"/>
          <w:rtl/>
        </w:rPr>
        <w:t>זה הנני חולה</w:t>
      </w:r>
      <w:r w:rsidRPr="00D13502">
        <w:rPr>
          <w:rFonts w:cs="FrankRuehl" w:hint="cs"/>
          <w:b/>
          <w:bCs/>
          <w:sz w:val="22"/>
          <w:szCs w:val="22"/>
          <w:rtl/>
        </w:rPr>
        <w:t xml:space="preserve">, והנני סובל </w:t>
      </w:r>
      <w:proofErr w:type="spellStart"/>
      <w:r w:rsidRPr="00D13502">
        <w:rPr>
          <w:rFonts w:cs="FrankRuehl" w:hint="cs"/>
          <w:b/>
          <w:bCs/>
          <w:sz w:val="22"/>
          <w:szCs w:val="22"/>
          <w:rtl/>
        </w:rPr>
        <w:t>יסורי</w:t>
      </w:r>
      <w:proofErr w:type="spellEnd"/>
      <w:r w:rsidRPr="00D13502">
        <w:rPr>
          <w:rFonts w:cs="FrankRuehl" w:hint="cs"/>
          <w:b/>
          <w:bCs/>
          <w:sz w:val="22"/>
          <w:szCs w:val="22"/>
          <w:rtl/>
        </w:rPr>
        <w:t xml:space="preserve"> נפש נוראים, שהם הם </w:t>
      </w:r>
      <w:proofErr w:type="spellStart"/>
      <w:r w:rsidRPr="00D13502">
        <w:rPr>
          <w:rFonts w:cs="FrankRuehl" w:hint="cs"/>
          <w:b/>
          <w:bCs/>
          <w:sz w:val="22"/>
          <w:szCs w:val="22"/>
          <w:rtl/>
        </w:rPr>
        <w:t>יסורים</w:t>
      </w:r>
      <w:proofErr w:type="spellEnd"/>
      <w:r w:rsidRPr="00D13502">
        <w:rPr>
          <w:rFonts w:cs="FrankRuehl" w:hint="cs"/>
          <w:b/>
          <w:bCs/>
          <w:sz w:val="22"/>
          <w:szCs w:val="22"/>
          <w:rtl/>
        </w:rPr>
        <w:t xml:space="preserve"> של אהבה שלי  המביאים אותי לקרוא בקול את הכרוזים על-דבר </w:t>
      </w:r>
      <w:proofErr w:type="spellStart"/>
      <w:r w:rsidRPr="00D13502">
        <w:rPr>
          <w:rFonts w:cs="FrankRuehl" w:hint="cs"/>
          <w:b/>
          <w:bCs/>
          <w:sz w:val="22"/>
          <w:szCs w:val="22"/>
          <w:rtl/>
        </w:rPr>
        <w:t>תחית</w:t>
      </w:r>
      <w:proofErr w:type="spellEnd"/>
      <w:r w:rsidRPr="00D13502">
        <w:rPr>
          <w:rFonts w:cs="FrankRuehl" w:hint="cs"/>
          <w:b/>
          <w:bCs/>
          <w:sz w:val="22"/>
          <w:szCs w:val="22"/>
          <w:rtl/>
        </w:rPr>
        <w:t xml:space="preserve"> הקודש ועל-דבר דגל ירושלים. </w:t>
      </w:r>
    </w:p>
    <w:p w:rsidR="00D13502" w:rsidRDefault="00D13502" w:rsidP="00EE2B50">
      <w:pPr>
        <w:spacing w:line="360" w:lineRule="auto"/>
        <w:jc w:val="both"/>
        <w:rPr>
          <w:rFonts w:cs="FrankRuehl"/>
          <w:sz w:val="22"/>
          <w:szCs w:val="22"/>
          <w:rtl/>
        </w:rPr>
      </w:pPr>
    </w:p>
    <w:p w:rsidR="0055563F" w:rsidRPr="0055563F" w:rsidRDefault="0055563F" w:rsidP="0055563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cs="FrankRuehl"/>
          <w:b/>
          <w:bCs/>
          <w:sz w:val="22"/>
          <w:szCs w:val="22"/>
          <w:rtl/>
        </w:rPr>
      </w:pPr>
      <w:proofErr w:type="spellStart"/>
      <w:r w:rsidRPr="0055563F">
        <w:rPr>
          <w:rFonts w:cs="FrankRuehl" w:hint="cs"/>
          <w:b/>
          <w:bCs/>
          <w:sz w:val="22"/>
          <w:szCs w:val="22"/>
          <w:rtl/>
        </w:rPr>
        <w:t>הראי"ה</w:t>
      </w:r>
      <w:proofErr w:type="spellEnd"/>
      <w:r w:rsidRPr="0055563F">
        <w:rPr>
          <w:rFonts w:cs="FrankRuehl" w:hint="cs"/>
          <w:b/>
          <w:bCs/>
          <w:sz w:val="22"/>
          <w:szCs w:val="22"/>
          <w:rtl/>
        </w:rPr>
        <w:t xml:space="preserve"> קוק, </w:t>
      </w:r>
      <w:r w:rsidR="005F4F5F">
        <w:rPr>
          <w:rFonts w:cs="FrankRuehl" w:hint="cs"/>
          <w:b/>
          <w:bCs/>
          <w:sz w:val="22"/>
          <w:szCs w:val="22"/>
          <w:rtl/>
        </w:rPr>
        <w:t xml:space="preserve">אגרות </w:t>
      </w:r>
      <w:proofErr w:type="spellStart"/>
      <w:r w:rsidR="005F4F5F">
        <w:rPr>
          <w:rFonts w:cs="FrankRuehl" w:hint="cs"/>
          <w:b/>
          <w:bCs/>
          <w:sz w:val="22"/>
          <w:szCs w:val="22"/>
          <w:rtl/>
        </w:rPr>
        <w:t>הראי"ה</w:t>
      </w:r>
      <w:proofErr w:type="spellEnd"/>
      <w:r w:rsidR="005F4F5F">
        <w:rPr>
          <w:rFonts w:cs="FrankRuehl" w:hint="cs"/>
          <w:b/>
          <w:bCs/>
          <w:sz w:val="22"/>
          <w:szCs w:val="22"/>
          <w:rtl/>
        </w:rPr>
        <w:t xml:space="preserve">, ד', </w:t>
      </w:r>
      <w:r w:rsidRPr="0055563F">
        <w:rPr>
          <w:rFonts w:cs="FrankRuehl" w:hint="cs"/>
          <w:b/>
          <w:bCs/>
          <w:sz w:val="22"/>
          <w:szCs w:val="22"/>
          <w:rtl/>
        </w:rPr>
        <w:t xml:space="preserve">אגרת </w:t>
      </w:r>
      <w:proofErr w:type="spellStart"/>
      <w:r w:rsidRPr="0055563F">
        <w:rPr>
          <w:rFonts w:cs="FrankRuehl"/>
          <w:b/>
          <w:bCs/>
          <w:sz w:val="22"/>
          <w:szCs w:val="22"/>
          <w:rtl/>
        </w:rPr>
        <w:t>ת</w:t>
      </w:r>
      <w:r w:rsidRPr="0055563F">
        <w:rPr>
          <w:rFonts w:cs="FrankRuehl" w:hint="cs"/>
          <w:b/>
          <w:bCs/>
          <w:sz w:val="22"/>
          <w:szCs w:val="22"/>
          <w:rtl/>
        </w:rPr>
        <w:t>תקצ"ד</w:t>
      </w:r>
      <w:proofErr w:type="spellEnd"/>
      <w:r w:rsidRPr="0055563F">
        <w:rPr>
          <w:rFonts w:cs="FrankRuehl" w:hint="cs"/>
          <w:b/>
          <w:bCs/>
          <w:sz w:val="22"/>
          <w:szCs w:val="22"/>
          <w:rtl/>
        </w:rPr>
        <w:t>:</w:t>
      </w:r>
      <w:r w:rsidRPr="0055563F">
        <w:rPr>
          <w:rFonts w:cs="FrankRuehl"/>
          <w:b/>
          <w:bCs/>
          <w:sz w:val="22"/>
          <w:szCs w:val="22"/>
          <w:rtl/>
        </w:rPr>
        <w:t> </w:t>
      </w:r>
    </w:p>
    <w:p w:rsidR="0055563F" w:rsidRPr="0055563F" w:rsidRDefault="0055563F" w:rsidP="0055563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cs="FrankRuehl"/>
          <w:sz w:val="22"/>
          <w:szCs w:val="22"/>
          <w:rtl/>
        </w:rPr>
      </w:pPr>
      <w:r w:rsidRPr="0055563F">
        <w:rPr>
          <w:rFonts w:cs="FrankRuehl"/>
          <w:sz w:val="22"/>
          <w:szCs w:val="22"/>
          <w:rtl/>
        </w:rPr>
        <w:t>ב</w:t>
      </w:r>
      <w:r w:rsidRPr="0055563F">
        <w:rPr>
          <w:rFonts w:cs="FrankRuehl" w:hint="cs"/>
          <w:sz w:val="22"/>
          <w:szCs w:val="22"/>
          <w:rtl/>
        </w:rPr>
        <w:t>"ה ירושלים ע</w:t>
      </w:r>
      <w:r>
        <w:rPr>
          <w:rFonts w:cs="FrankRuehl" w:hint="cs"/>
          <w:sz w:val="22"/>
          <w:szCs w:val="22"/>
          <w:rtl/>
        </w:rPr>
        <w:t>י</w:t>
      </w:r>
      <w:r w:rsidRPr="0055563F">
        <w:rPr>
          <w:rFonts w:cs="FrankRuehl" w:hint="cs"/>
          <w:sz w:val="22"/>
          <w:szCs w:val="22"/>
          <w:rtl/>
        </w:rPr>
        <w:t xml:space="preserve">ה"ק י"ד כסלו </w:t>
      </w:r>
      <w:proofErr w:type="spellStart"/>
      <w:r w:rsidRPr="0055563F">
        <w:rPr>
          <w:rFonts w:cs="FrankRuehl" w:hint="cs"/>
          <w:sz w:val="22"/>
          <w:szCs w:val="22"/>
          <w:rtl/>
        </w:rPr>
        <w:t>ה</w:t>
      </w:r>
      <w:r>
        <w:rPr>
          <w:rFonts w:cs="FrankRuehl" w:hint="cs"/>
          <w:sz w:val="22"/>
          <w:szCs w:val="22"/>
          <w:rtl/>
        </w:rPr>
        <w:t>ת</w:t>
      </w:r>
      <w:r w:rsidRPr="0055563F">
        <w:rPr>
          <w:rFonts w:cs="FrankRuehl" w:hint="cs"/>
          <w:sz w:val="22"/>
          <w:szCs w:val="22"/>
          <w:rtl/>
        </w:rPr>
        <w:t>ר"פ</w:t>
      </w:r>
      <w:proofErr w:type="spellEnd"/>
      <w:r w:rsidRPr="0055563F">
        <w:rPr>
          <w:rFonts w:cs="FrankRuehl"/>
          <w:sz w:val="22"/>
          <w:szCs w:val="22"/>
          <w:rtl/>
        </w:rPr>
        <w:t> </w:t>
      </w:r>
    </w:p>
    <w:p w:rsidR="0055563F" w:rsidRDefault="0055563F" w:rsidP="0055563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cs="FrankRuehl"/>
          <w:sz w:val="22"/>
          <w:szCs w:val="22"/>
          <w:rtl/>
        </w:rPr>
      </w:pPr>
      <w:r w:rsidRPr="0055563F">
        <w:rPr>
          <w:rFonts w:cs="FrankRuehl"/>
          <w:sz w:val="22"/>
          <w:szCs w:val="22"/>
          <w:rtl/>
        </w:rPr>
        <w:t>ל</w:t>
      </w:r>
      <w:r>
        <w:rPr>
          <w:rFonts w:cs="FrankRuehl" w:hint="cs"/>
          <w:sz w:val="22"/>
          <w:szCs w:val="22"/>
          <w:rtl/>
        </w:rPr>
        <w:t>כבוד הרב</w:t>
      </w:r>
      <w:r w:rsidRPr="0055563F">
        <w:rPr>
          <w:rFonts w:cs="FrankRuehl" w:hint="cs"/>
          <w:sz w:val="22"/>
          <w:szCs w:val="22"/>
          <w:rtl/>
        </w:rPr>
        <w:t xml:space="preserve"> הגאון החכם המפורסם מו"ה חיים </w:t>
      </w:r>
      <w:proofErr w:type="spellStart"/>
      <w:r w:rsidRPr="0055563F">
        <w:rPr>
          <w:rFonts w:cs="FrankRuehl" w:hint="cs"/>
          <w:sz w:val="22"/>
          <w:szCs w:val="22"/>
          <w:rtl/>
        </w:rPr>
        <w:t>הרשענזאהן</w:t>
      </w:r>
      <w:proofErr w:type="spellEnd"/>
      <w:r w:rsidRPr="0055563F">
        <w:rPr>
          <w:rFonts w:cs="FrankRuehl" w:hint="cs"/>
          <w:sz w:val="22"/>
          <w:szCs w:val="22"/>
          <w:rtl/>
        </w:rPr>
        <w:t xml:space="preserve"> שליט"א, רב </w:t>
      </w:r>
      <w:proofErr w:type="spellStart"/>
      <w:r w:rsidRPr="0055563F">
        <w:rPr>
          <w:rFonts w:cs="FrankRuehl" w:hint="cs"/>
          <w:sz w:val="22"/>
          <w:szCs w:val="22"/>
          <w:rtl/>
        </w:rPr>
        <w:t>רהובאקען</w:t>
      </w:r>
      <w:proofErr w:type="spellEnd"/>
      <w:r w:rsidRPr="0055563F">
        <w:rPr>
          <w:rFonts w:cs="FrankRuehl" w:hint="cs"/>
          <w:sz w:val="22"/>
          <w:szCs w:val="22"/>
          <w:rtl/>
        </w:rPr>
        <w:t>.</w:t>
      </w:r>
      <w:r w:rsidRPr="0055563F">
        <w:rPr>
          <w:rFonts w:cs="FrankRuehl"/>
          <w:sz w:val="22"/>
          <w:szCs w:val="22"/>
          <w:rtl/>
        </w:rPr>
        <w:t> </w:t>
      </w:r>
    </w:p>
    <w:p w:rsidR="0055563F" w:rsidRDefault="0055563F" w:rsidP="00447665">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cs="FrankRuehl"/>
          <w:sz w:val="22"/>
          <w:szCs w:val="22"/>
          <w:rtl/>
        </w:rPr>
      </w:pPr>
      <w:r>
        <w:rPr>
          <w:rFonts w:cs="FrankRuehl" w:hint="cs"/>
          <w:sz w:val="22"/>
          <w:szCs w:val="22"/>
          <w:rtl/>
        </w:rPr>
        <w:t xml:space="preserve">... </w:t>
      </w:r>
      <w:r w:rsidRPr="0055563F">
        <w:rPr>
          <w:rFonts w:cs="FrankRuehl"/>
          <w:sz w:val="22"/>
          <w:szCs w:val="22"/>
          <w:rtl/>
        </w:rPr>
        <w:t>ו</w:t>
      </w:r>
      <w:r w:rsidRPr="0055563F">
        <w:rPr>
          <w:rFonts w:cs="FrankRuehl" w:hint="cs"/>
          <w:sz w:val="22"/>
          <w:szCs w:val="22"/>
          <w:rtl/>
        </w:rPr>
        <w:t xml:space="preserve">בדבר תנועת </w:t>
      </w:r>
      <w:proofErr w:type="spellStart"/>
      <w:r w:rsidRPr="0055563F">
        <w:rPr>
          <w:rFonts w:cs="FrankRuehl" w:hint="cs"/>
          <w:sz w:val="22"/>
          <w:szCs w:val="22"/>
          <w:rtl/>
        </w:rPr>
        <w:t>התחיה</w:t>
      </w:r>
      <w:proofErr w:type="spellEnd"/>
      <w:r w:rsidRPr="0055563F">
        <w:rPr>
          <w:rFonts w:cs="FrankRuehl" w:hint="cs"/>
          <w:sz w:val="22"/>
          <w:szCs w:val="22"/>
          <w:rtl/>
        </w:rPr>
        <w:t xml:space="preserve"> הלאומית שלנו עצמה, חושב אני שמימות הרצל עד </w:t>
      </w:r>
      <w:proofErr w:type="spellStart"/>
      <w:r w:rsidRPr="0055563F">
        <w:rPr>
          <w:rFonts w:cs="FrankRuehl" w:hint="cs"/>
          <w:sz w:val="22"/>
          <w:szCs w:val="22"/>
          <w:rtl/>
        </w:rPr>
        <w:t>עכשו</w:t>
      </w:r>
      <w:proofErr w:type="spellEnd"/>
      <w:r w:rsidRPr="0055563F">
        <w:rPr>
          <w:rFonts w:cs="FrankRuehl"/>
          <w:sz w:val="22"/>
          <w:szCs w:val="22"/>
          <w:rtl/>
        </w:rPr>
        <w:t> נ</w:t>
      </w:r>
      <w:r w:rsidRPr="0055563F">
        <w:rPr>
          <w:rFonts w:cs="FrankRuehl" w:hint="cs"/>
          <w:sz w:val="22"/>
          <w:szCs w:val="22"/>
          <w:rtl/>
        </w:rPr>
        <w:t xml:space="preserve">תגלתה רק בצד החול שלה, שהוא </w:t>
      </w:r>
      <w:r w:rsidR="00447665">
        <w:rPr>
          <w:rFonts w:cs="FrankRuehl" w:hint="cs"/>
          <w:sz w:val="22"/>
          <w:szCs w:val="22"/>
          <w:rtl/>
        </w:rPr>
        <w:t>ג</w:t>
      </w:r>
      <w:r w:rsidRPr="0055563F">
        <w:rPr>
          <w:rFonts w:cs="FrankRuehl" w:hint="cs"/>
          <w:sz w:val="22"/>
          <w:szCs w:val="22"/>
          <w:rtl/>
        </w:rPr>
        <w:t xml:space="preserve">"כ </w:t>
      </w:r>
      <w:proofErr w:type="spellStart"/>
      <w:r w:rsidRPr="0055563F">
        <w:rPr>
          <w:rFonts w:cs="FrankRuehl" w:hint="cs"/>
          <w:sz w:val="22"/>
          <w:szCs w:val="22"/>
          <w:rtl/>
        </w:rPr>
        <w:t>דכר</w:t>
      </w:r>
      <w:proofErr w:type="spellEnd"/>
      <w:r w:rsidRPr="0055563F">
        <w:rPr>
          <w:rFonts w:cs="FrankRuehl" w:hint="cs"/>
          <w:sz w:val="22"/>
          <w:szCs w:val="22"/>
          <w:rtl/>
        </w:rPr>
        <w:t xml:space="preserve"> חביב ונכבד מאד, ועתיד החול להיות</w:t>
      </w:r>
      <w:r w:rsidRPr="0055563F">
        <w:rPr>
          <w:rFonts w:cs="FrankRuehl"/>
          <w:sz w:val="22"/>
          <w:szCs w:val="22"/>
          <w:rtl/>
        </w:rPr>
        <w:t> ב</w:t>
      </w:r>
      <w:r w:rsidRPr="0055563F">
        <w:rPr>
          <w:rFonts w:cs="FrankRuehl" w:hint="cs"/>
          <w:sz w:val="22"/>
          <w:szCs w:val="22"/>
          <w:rtl/>
        </w:rPr>
        <w:t xml:space="preserve">סיס לקודש, שעליו תבנה כל חמדת ישראל. וכדי להשלים את תנועת </w:t>
      </w:r>
      <w:proofErr w:type="spellStart"/>
      <w:r w:rsidRPr="0055563F">
        <w:rPr>
          <w:rFonts w:cs="FrankRuehl" w:hint="cs"/>
          <w:sz w:val="22"/>
          <w:szCs w:val="22"/>
          <w:rtl/>
        </w:rPr>
        <w:t>התחיה</w:t>
      </w:r>
      <w:proofErr w:type="spellEnd"/>
      <w:r w:rsidRPr="0055563F">
        <w:rPr>
          <w:rFonts w:cs="FrankRuehl"/>
          <w:sz w:val="22"/>
          <w:szCs w:val="22"/>
          <w:rtl/>
        </w:rPr>
        <w:t> ו</w:t>
      </w:r>
      <w:r w:rsidRPr="0055563F">
        <w:rPr>
          <w:rFonts w:cs="FrankRuehl" w:hint="cs"/>
          <w:sz w:val="22"/>
          <w:szCs w:val="22"/>
          <w:rtl/>
        </w:rPr>
        <w:t>להעלותם לרום מעלתה, שעליו תבנה כל חמדת ישראל. מוכרחים אנחנו ליצור</w:t>
      </w:r>
      <w:r w:rsidRPr="0055563F">
        <w:rPr>
          <w:rFonts w:cs="FrankRuehl"/>
          <w:sz w:val="22"/>
          <w:szCs w:val="22"/>
          <w:rtl/>
        </w:rPr>
        <w:t> א</w:t>
      </w:r>
      <w:r w:rsidRPr="0055563F">
        <w:rPr>
          <w:rFonts w:cs="FrankRuehl" w:hint="cs"/>
          <w:sz w:val="22"/>
          <w:szCs w:val="22"/>
          <w:rtl/>
        </w:rPr>
        <w:t>ת צד הקודש שבתנועה, שראוי לציין אותה בשם "ירושלים", כשם העיר אשר ד'</w:t>
      </w:r>
      <w:r w:rsidRPr="0055563F">
        <w:rPr>
          <w:rFonts w:cs="FrankRuehl"/>
          <w:sz w:val="22"/>
          <w:szCs w:val="22"/>
          <w:rtl/>
        </w:rPr>
        <w:t> ש</w:t>
      </w:r>
      <w:r w:rsidRPr="0055563F">
        <w:rPr>
          <w:rFonts w:cs="FrankRuehl" w:hint="cs"/>
          <w:sz w:val="22"/>
          <w:szCs w:val="22"/>
          <w:rtl/>
        </w:rPr>
        <w:t xml:space="preserve">מה, כמו ששם "ציון" מציין את הרעיון </w:t>
      </w:r>
      <w:proofErr w:type="spellStart"/>
      <w:r w:rsidRPr="0055563F">
        <w:rPr>
          <w:rFonts w:cs="FrankRuehl" w:hint="cs"/>
          <w:sz w:val="22"/>
          <w:szCs w:val="22"/>
          <w:rtl/>
        </w:rPr>
        <w:t>החלוני</w:t>
      </w:r>
      <w:proofErr w:type="spellEnd"/>
      <w:r w:rsidRPr="0055563F">
        <w:rPr>
          <w:rFonts w:cs="FrankRuehl" w:hint="cs"/>
          <w:sz w:val="22"/>
          <w:szCs w:val="22"/>
          <w:rtl/>
        </w:rPr>
        <w:t xml:space="preserve"> של המדיניות, כן יציין שם</w:t>
      </w:r>
      <w:r w:rsidRPr="0055563F">
        <w:rPr>
          <w:rFonts w:cs="FrankRuehl"/>
          <w:sz w:val="22"/>
          <w:szCs w:val="22"/>
          <w:rtl/>
        </w:rPr>
        <w:t> "</w:t>
      </w:r>
      <w:r w:rsidRPr="0055563F">
        <w:rPr>
          <w:rFonts w:cs="FrankRuehl" w:hint="cs"/>
          <w:sz w:val="22"/>
          <w:szCs w:val="22"/>
          <w:rtl/>
        </w:rPr>
        <w:t xml:space="preserve">ירושלים" את הרעיון של </w:t>
      </w:r>
      <w:proofErr w:type="spellStart"/>
      <w:r w:rsidRPr="0055563F">
        <w:rPr>
          <w:rFonts w:cs="FrankRuehl" w:hint="cs"/>
          <w:sz w:val="22"/>
          <w:szCs w:val="22"/>
          <w:rtl/>
        </w:rPr>
        <w:t>המקדשיות</w:t>
      </w:r>
      <w:proofErr w:type="spellEnd"/>
      <w:r w:rsidRPr="0055563F">
        <w:rPr>
          <w:rFonts w:cs="FrankRuehl" w:hint="cs"/>
          <w:sz w:val="22"/>
          <w:szCs w:val="22"/>
          <w:rtl/>
        </w:rPr>
        <w:t>, לכל האידיאלים הטהורים העומדים לצאת</w:t>
      </w:r>
      <w:r w:rsidRPr="0055563F">
        <w:rPr>
          <w:rFonts w:cs="FrankRuehl"/>
          <w:sz w:val="22"/>
          <w:szCs w:val="22"/>
          <w:rtl/>
        </w:rPr>
        <w:t> מ</w:t>
      </w:r>
      <w:r w:rsidRPr="0055563F">
        <w:rPr>
          <w:rFonts w:cs="FrankRuehl" w:hint="cs"/>
          <w:sz w:val="22"/>
          <w:szCs w:val="22"/>
          <w:rtl/>
        </w:rPr>
        <w:t>מנו לישראל ולאדם, ושתי התנועות יחד ילכו במצב של ידידות ועזרה הדדית,</w:t>
      </w:r>
      <w:r w:rsidRPr="0055563F">
        <w:rPr>
          <w:rFonts w:cs="FrankRuehl"/>
          <w:sz w:val="22"/>
          <w:szCs w:val="22"/>
          <w:rtl/>
        </w:rPr>
        <w:t> א</w:t>
      </w:r>
      <w:r w:rsidRPr="0055563F">
        <w:rPr>
          <w:rFonts w:cs="FrankRuehl" w:hint="cs"/>
          <w:sz w:val="22"/>
          <w:szCs w:val="22"/>
          <w:rtl/>
        </w:rPr>
        <w:t>בל ג"כ במצב חפשי ובלתי משועבד. אז יאיר מכל צד אור מכובד להדר את הצד</w:t>
      </w:r>
      <w:r>
        <w:rPr>
          <w:rFonts w:cs="FrankRuehl" w:hint="cs"/>
          <w:sz w:val="22"/>
          <w:szCs w:val="22"/>
          <w:rtl/>
        </w:rPr>
        <w:t>...</w:t>
      </w:r>
      <w:r w:rsidRPr="0055563F">
        <w:rPr>
          <w:rFonts w:cs="FrankRuehl" w:hint="cs"/>
          <w:sz w:val="22"/>
          <w:szCs w:val="22"/>
          <w:rtl/>
        </w:rPr>
        <w:t xml:space="preserve"> ויהי' לנו יפעת חול והדרת קודש גם יחד, יוצאים וזוהרים מ"ציון"</w:t>
      </w:r>
      <w:r w:rsidRPr="0055563F">
        <w:rPr>
          <w:rFonts w:cs="FrankRuehl"/>
          <w:sz w:val="22"/>
          <w:szCs w:val="22"/>
          <w:rtl/>
        </w:rPr>
        <w:t> </w:t>
      </w:r>
      <w:proofErr w:type="spellStart"/>
      <w:r w:rsidRPr="0055563F">
        <w:rPr>
          <w:rFonts w:cs="FrankRuehl"/>
          <w:sz w:val="22"/>
          <w:szCs w:val="22"/>
          <w:rtl/>
        </w:rPr>
        <w:t>ו</w:t>
      </w:r>
      <w:r w:rsidRPr="0055563F">
        <w:rPr>
          <w:rFonts w:cs="FrankRuehl" w:hint="cs"/>
          <w:sz w:val="22"/>
          <w:szCs w:val="22"/>
          <w:rtl/>
        </w:rPr>
        <w:t>מ'"רושלים</w:t>
      </w:r>
      <w:proofErr w:type="spellEnd"/>
      <w:r w:rsidRPr="0055563F">
        <w:rPr>
          <w:rFonts w:cs="FrankRuehl" w:hint="cs"/>
          <w:sz w:val="22"/>
          <w:szCs w:val="22"/>
          <w:rtl/>
        </w:rPr>
        <w:t xml:space="preserve">". </w:t>
      </w:r>
    </w:p>
    <w:p w:rsidR="0055563F" w:rsidRDefault="0055563F" w:rsidP="0055563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cs="FrankRuehl"/>
          <w:sz w:val="22"/>
          <w:szCs w:val="22"/>
          <w:rtl/>
        </w:rPr>
      </w:pPr>
      <w:r w:rsidRPr="0055563F">
        <w:rPr>
          <w:rFonts w:cs="FrankRuehl" w:hint="cs"/>
          <w:sz w:val="22"/>
          <w:szCs w:val="22"/>
          <w:rtl/>
        </w:rPr>
        <w:t xml:space="preserve">ולמטרה זו נוסדה </w:t>
      </w:r>
      <w:proofErr w:type="spellStart"/>
      <w:r w:rsidRPr="0055563F">
        <w:rPr>
          <w:rFonts w:cs="FrankRuehl" w:hint="cs"/>
          <w:sz w:val="22"/>
          <w:szCs w:val="22"/>
          <w:rtl/>
        </w:rPr>
        <w:t>ונתרכוה</w:t>
      </w:r>
      <w:proofErr w:type="spellEnd"/>
      <w:r w:rsidRPr="0055563F">
        <w:rPr>
          <w:rFonts w:cs="FrankRuehl" w:hint="cs"/>
          <w:sz w:val="22"/>
          <w:szCs w:val="22"/>
          <w:rtl/>
        </w:rPr>
        <w:t xml:space="preserve"> פה כעת התרכזותנו בשם "הסתדרות</w:t>
      </w:r>
      <w:r w:rsidRPr="0055563F">
        <w:rPr>
          <w:rFonts w:cs="FrankRuehl"/>
          <w:sz w:val="22"/>
          <w:szCs w:val="22"/>
          <w:rtl/>
        </w:rPr>
        <w:t> י</w:t>
      </w:r>
      <w:r w:rsidRPr="0055563F">
        <w:rPr>
          <w:rFonts w:cs="FrankRuehl" w:hint="cs"/>
          <w:sz w:val="22"/>
          <w:szCs w:val="22"/>
          <w:rtl/>
        </w:rPr>
        <w:t>רושלים", האומרת, שכל איש ישראל צריך להיות ציוני, כדי לעבוד עבודת החול</w:t>
      </w:r>
      <w:r w:rsidRPr="0055563F">
        <w:rPr>
          <w:rFonts w:cs="FrankRuehl"/>
          <w:sz w:val="22"/>
          <w:szCs w:val="22"/>
          <w:rtl/>
        </w:rPr>
        <w:t> ש</w:t>
      </w:r>
      <w:r w:rsidRPr="0055563F">
        <w:rPr>
          <w:rFonts w:cs="FrankRuehl" w:hint="cs"/>
          <w:sz w:val="22"/>
          <w:szCs w:val="22"/>
          <w:rtl/>
        </w:rPr>
        <w:t>ל האומה, וצריך להיות ירושלמי, כדי לעבוד את עבודת הקודש שלה. וכל</w:t>
      </w:r>
      <w:r w:rsidRPr="0055563F">
        <w:rPr>
          <w:rFonts w:cs="FrankRuehl"/>
          <w:sz w:val="22"/>
          <w:szCs w:val="22"/>
          <w:rtl/>
        </w:rPr>
        <w:t> ה</w:t>
      </w:r>
      <w:r w:rsidRPr="0055563F">
        <w:rPr>
          <w:rFonts w:cs="FrankRuehl" w:hint="cs"/>
          <w:sz w:val="22"/>
          <w:szCs w:val="22"/>
          <w:rtl/>
        </w:rPr>
        <w:t xml:space="preserve">סתדרות צריכה להיות מונהגת </w:t>
      </w:r>
      <w:proofErr w:type="spellStart"/>
      <w:r w:rsidRPr="0055563F">
        <w:rPr>
          <w:rFonts w:cs="FrankRuehl" w:hint="cs"/>
          <w:sz w:val="22"/>
          <w:szCs w:val="22"/>
          <w:rtl/>
        </w:rPr>
        <w:t>מכחות</w:t>
      </w:r>
      <w:proofErr w:type="spellEnd"/>
      <w:r w:rsidRPr="0055563F">
        <w:rPr>
          <w:rFonts w:cs="FrankRuehl" w:hint="cs"/>
          <w:sz w:val="22"/>
          <w:szCs w:val="22"/>
          <w:rtl/>
        </w:rPr>
        <w:t xml:space="preserve"> המתאימים לה, הסתדרות הציונית</w:t>
      </w:r>
      <w:r w:rsidRPr="0055563F">
        <w:rPr>
          <w:rFonts w:cs="FrankRuehl"/>
          <w:sz w:val="22"/>
          <w:szCs w:val="22"/>
          <w:rtl/>
        </w:rPr>
        <w:t> </w:t>
      </w:r>
      <w:proofErr w:type="spellStart"/>
      <w:r w:rsidRPr="0055563F">
        <w:rPr>
          <w:rFonts w:cs="FrankRuehl"/>
          <w:sz w:val="22"/>
          <w:szCs w:val="22"/>
          <w:rtl/>
        </w:rPr>
        <w:t>ה</w:t>
      </w:r>
      <w:r w:rsidRPr="0055563F">
        <w:rPr>
          <w:rFonts w:cs="FrankRuehl" w:hint="cs"/>
          <w:sz w:val="22"/>
          <w:szCs w:val="22"/>
          <w:rtl/>
        </w:rPr>
        <w:t>חלונית</w:t>
      </w:r>
      <w:proofErr w:type="spellEnd"/>
      <w:r w:rsidRPr="0055563F">
        <w:rPr>
          <w:rFonts w:cs="FrankRuehl" w:hint="cs"/>
          <w:sz w:val="22"/>
          <w:szCs w:val="22"/>
          <w:rtl/>
        </w:rPr>
        <w:t xml:space="preserve"> - מאנשי חול מומחים </w:t>
      </w:r>
      <w:proofErr w:type="spellStart"/>
      <w:r w:rsidRPr="0055563F">
        <w:rPr>
          <w:rFonts w:cs="FrankRuehl" w:hint="cs"/>
          <w:sz w:val="22"/>
          <w:szCs w:val="22"/>
          <w:rtl/>
        </w:rPr>
        <w:t>לענינם</w:t>
      </w:r>
      <w:proofErr w:type="spellEnd"/>
      <w:r w:rsidRPr="0055563F">
        <w:rPr>
          <w:rFonts w:cs="FrankRuehl" w:hint="cs"/>
          <w:sz w:val="22"/>
          <w:szCs w:val="22"/>
          <w:rtl/>
        </w:rPr>
        <w:t>, והסתדרות הירושלמית הקדושה</w:t>
      </w:r>
      <w:r w:rsidRPr="0055563F">
        <w:rPr>
          <w:rFonts w:cs="FrankRuehl"/>
          <w:sz w:val="22"/>
          <w:szCs w:val="22"/>
          <w:rtl/>
        </w:rPr>
        <w:t> -</w:t>
      </w:r>
      <w:r w:rsidRPr="0055563F">
        <w:rPr>
          <w:rFonts w:cs="FrankRuehl" w:hint="cs"/>
          <w:sz w:val="22"/>
          <w:szCs w:val="22"/>
          <w:rtl/>
        </w:rPr>
        <w:t xml:space="preserve">מאנשי קודש מומחים </w:t>
      </w:r>
      <w:proofErr w:type="spellStart"/>
      <w:r w:rsidRPr="0055563F">
        <w:rPr>
          <w:rFonts w:cs="FrankRuehl" w:hint="cs"/>
          <w:sz w:val="22"/>
          <w:szCs w:val="22"/>
          <w:rtl/>
        </w:rPr>
        <w:t>לענינם</w:t>
      </w:r>
      <w:proofErr w:type="spellEnd"/>
      <w:r w:rsidRPr="0055563F">
        <w:rPr>
          <w:rFonts w:cs="FrankRuehl" w:hint="cs"/>
          <w:sz w:val="22"/>
          <w:szCs w:val="22"/>
          <w:rtl/>
        </w:rPr>
        <w:t>.</w:t>
      </w:r>
      <w:r w:rsidRPr="0055563F">
        <w:rPr>
          <w:rFonts w:cs="FrankRuehl"/>
          <w:sz w:val="22"/>
          <w:szCs w:val="22"/>
          <w:rtl/>
        </w:rPr>
        <w:t> פ</w:t>
      </w:r>
      <w:r w:rsidRPr="0055563F">
        <w:rPr>
          <w:rFonts w:cs="FrankRuehl" w:hint="cs"/>
          <w:sz w:val="22"/>
          <w:szCs w:val="22"/>
          <w:rtl/>
        </w:rPr>
        <w:t xml:space="preserve">רטי דברי </w:t>
      </w:r>
      <w:proofErr w:type="spellStart"/>
      <w:r w:rsidRPr="0055563F">
        <w:rPr>
          <w:rFonts w:cs="FrankRuehl" w:hint="cs"/>
          <w:sz w:val="22"/>
          <w:szCs w:val="22"/>
          <w:rtl/>
        </w:rPr>
        <w:t>הדיעות</w:t>
      </w:r>
      <w:proofErr w:type="spellEnd"/>
      <w:r w:rsidRPr="0055563F">
        <w:rPr>
          <w:rFonts w:cs="FrankRuehl" w:hint="cs"/>
          <w:sz w:val="22"/>
          <w:szCs w:val="22"/>
          <w:rtl/>
        </w:rPr>
        <w:t xml:space="preserve"> שכתבתי בזה צריכים הם ביאור גדול, בין מצד ההלכה</w:t>
      </w:r>
      <w:r w:rsidRPr="0055563F">
        <w:rPr>
          <w:rFonts w:cs="FrankRuehl"/>
          <w:sz w:val="22"/>
          <w:szCs w:val="22"/>
          <w:rtl/>
        </w:rPr>
        <w:t> </w:t>
      </w:r>
      <w:proofErr w:type="spellStart"/>
      <w:r w:rsidRPr="0055563F">
        <w:rPr>
          <w:rFonts w:cs="FrankRuehl"/>
          <w:sz w:val="22"/>
          <w:szCs w:val="22"/>
          <w:rtl/>
        </w:rPr>
        <w:t>ב</w:t>
      </w:r>
      <w:r w:rsidRPr="0055563F">
        <w:rPr>
          <w:rFonts w:cs="FrankRuehl" w:hint="cs"/>
          <w:sz w:val="22"/>
          <w:szCs w:val="22"/>
          <w:rtl/>
        </w:rPr>
        <w:t>ענין</w:t>
      </w:r>
      <w:proofErr w:type="spellEnd"/>
      <w:r w:rsidRPr="0055563F">
        <w:rPr>
          <w:rFonts w:cs="FrankRuehl" w:hint="cs"/>
          <w:sz w:val="22"/>
          <w:szCs w:val="22"/>
          <w:rtl/>
        </w:rPr>
        <w:t xml:space="preserve"> המקדש, בין מצד ההגדה ויושר </w:t>
      </w:r>
      <w:proofErr w:type="spellStart"/>
      <w:r w:rsidRPr="0055563F">
        <w:rPr>
          <w:rFonts w:cs="FrankRuehl" w:hint="cs"/>
          <w:sz w:val="22"/>
          <w:szCs w:val="22"/>
          <w:rtl/>
        </w:rPr>
        <w:t>הדיעות</w:t>
      </w:r>
      <w:proofErr w:type="spellEnd"/>
      <w:r w:rsidRPr="0055563F">
        <w:rPr>
          <w:rFonts w:cs="FrankRuehl" w:hint="cs"/>
          <w:sz w:val="22"/>
          <w:szCs w:val="22"/>
          <w:rtl/>
        </w:rPr>
        <w:t xml:space="preserve">, אשר </w:t>
      </w:r>
      <w:proofErr w:type="spellStart"/>
      <w:r w:rsidRPr="0055563F">
        <w:rPr>
          <w:rFonts w:cs="FrankRuehl" w:hint="cs"/>
          <w:sz w:val="22"/>
          <w:szCs w:val="22"/>
          <w:rtl/>
        </w:rPr>
        <w:t>אקוה</w:t>
      </w:r>
      <w:proofErr w:type="spellEnd"/>
      <w:r w:rsidRPr="0055563F">
        <w:rPr>
          <w:rFonts w:cs="FrankRuehl" w:hint="cs"/>
          <w:sz w:val="22"/>
          <w:szCs w:val="22"/>
          <w:rtl/>
        </w:rPr>
        <w:t xml:space="preserve"> בע"ה שאסדר הדברים</w:t>
      </w:r>
      <w:r w:rsidRPr="0055563F">
        <w:rPr>
          <w:rFonts w:cs="FrankRuehl"/>
          <w:sz w:val="22"/>
          <w:szCs w:val="22"/>
          <w:rtl/>
        </w:rPr>
        <w:t> ב</w:t>
      </w:r>
      <w:r w:rsidRPr="0055563F">
        <w:rPr>
          <w:rFonts w:cs="FrankRuehl" w:hint="cs"/>
          <w:sz w:val="22"/>
          <w:szCs w:val="22"/>
          <w:rtl/>
        </w:rPr>
        <w:t xml:space="preserve">בירור לימים שיבואו </w:t>
      </w:r>
      <w:proofErr w:type="spellStart"/>
      <w:r w:rsidRPr="0055563F">
        <w:rPr>
          <w:rFonts w:cs="FrankRuehl" w:hint="cs"/>
          <w:sz w:val="22"/>
          <w:szCs w:val="22"/>
          <w:rtl/>
        </w:rPr>
        <w:t>על"ט</w:t>
      </w:r>
      <w:proofErr w:type="spellEnd"/>
      <w:r w:rsidRPr="0055563F">
        <w:rPr>
          <w:rFonts w:cs="FrankRuehl" w:hint="cs"/>
          <w:sz w:val="22"/>
          <w:szCs w:val="22"/>
          <w:rtl/>
        </w:rPr>
        <w:t>. ומאד אשמח אם יבא כת"ר עמנו בדברים תדיר,</w:t>
      </w:r>
      <w:r w:rsidRPr="0055563F">
        <w:rPr>
          <w:rFonts w:cs="FrankRuehl"/>
          <w:sz w:val="22"/>
          <w:szCs w:val="22"/>
          <w:rtl/>
        </w:rPr>
        <w:t> </w:t>
      </w:r>
      <w:proofErr w:type="spellStart"/>
      <w:r w:rsidRPr="0055563F">
        <w:rPr>
          <w:rFonts w:cs="FrankRuehl"/>
          <w:sz w:val="22"/>
          <w:szCs w:val="22"/>
          <w:rtl/>
        </w:rPr>
        <w:t>ב</w:t>
      </w:r>
      <w:r w:rsidRPr="0055563F">
        <w:rPr>
          <w:rFonts w:cs="FrankRuehl" w:hint="cs"/>
          <w:sz w:val="22"/>
          <w:szCs w:val="22"/>
          <w:rtl/>
        </w:rPr>
        <w:t>עניני</w:t>
      </w:r>
      <w:proofErr w:type="spellEnd"/>
      <w:r w:rsidRPr="0055563F">
        <w:rPr>
          <w:rFonts w:cs="FrankRuehl" w:hint="cs"/>
          <w:sz w:val="22"/>
          <w:szCs w:val="22"/>
          <w:rtl/>
        </w:rPr>
        <w:t xml:space="preserve"> הכלל ועניני אה"ק </w:t>
      </w:r>
      <w:proofErr w:type="spellStart"/>
      <w:r w:rsidRPr="0055563F">
        <w:rPr>
          <w:rFonts w:cs="FrankRuehl" w:hint="cs"/>
          <w:sz w:val="22"/>
          <w:szCs w:val="22"/>
          <w:rtl/>
        </w:rPr>
        <w:t>ועקו"ת</w:t>
      </w:r>
      <w:proofErr w:type="spellEnd"/>
      <w:r w:rsidRPr="0055563F">
        <w:rPr>
          <w:rFonts w:cs="FrankRuehl" w:hint="cs"/>
          <w:sz w:val="22"/>
          <w:szCs w:val="22"/>
          <w:rtl/>
        </w:rPr>
        <w:t>, וכל פרט הצפיות של ישועת ד' שאנחנו מקוים</w:t>
      </w:r>
      <w:r w:rsidRPr="0055563F">
        <w:rPr>
          <w:rFonts w:cs="FrankRuehl"/>
          <w:sz w:val="22"/>
          <w:szCs w:val="22"/>
          <w:rtl/>
        </w:rPr>
        <w:t> ש</w:t>
      </w:r>
      <w:r w:rsidRPr="0055563F">
        <w:rPr>
          <w:rFonts w:cs="FrankRuehl" w:hint="cs"/>
          <w:sz w:val="22"/>
          <w:szCs w:val="22"/>
          <w:rtl/>
        </w:rPr>
        <w:t xml:space="preserve">ילכו הלוך ואור על עם ד' ונחלתו. </w:t>
      </w:r>
    </w:p>
    <w:p w:rsidR="0055563F" w:rsidRDefault="0055563F" w:rsidP="0055563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cs="FrankRuehl"/>
          <w:sz w:val="22"/>
          <w:szCs w:val="22"/>
          <w:rtl/>
        </w:rPr>
      </w:pPr>
      <w:r w:rsidRPr="0055563F">
        <w:rPr>
          <w:rFonts w:cs="FrankRuehl" w:hint="cs"/>
          <w:sz w:val="22"/>
          <w:szCs w:val="22"/>
          <w:rtl/>
        </w:rPr>
        <w:lastRenderedPageBreak/>
        <w:t xml:space="preserve">והי' זה שלו' וברכה באהבה נאמנה </w:t>
      </w:r>
      <w:proofErr w:type="spellStart"/>
      <w:r w:rsidRPr="0055563F">
        <w:rPr>
          <w:rFonts w:cs="FrankRuehl" w:hint="cs"/>
          <w:sz w:val="22"/>
          <w:szCs w:val="22"/>
          <w:rtl/>
        </w:rPr>
        <w:t>כנה"ר</w:t>
      </w:r>
      <w:proofErr w:type="spellEnd"/>
      <w:r w:rsidRPr="0055563F">
        <w:rPr>
          <w:rFonts w:cs="FrankRuehl"/>
          <w:sz w:val="22"/>
          <w:szCs w:val="22"/>
          <w:rtl/>
        </w:rPr>
        <w:t> ו</w:t>
      </w:r>
      <w:r w:rsidRPr="0055563F">
        <w:rPr>
          <w:rFonts w:cs="FrankRuehl" w:hint="cs"/>
          <w:sz w:val="22"/>
          <w:szCs w:val="22"/>
          <w:rtl/>
        </w:rPr>
        <w:t xml:space="preserve">נפש </w:t>
      </w:r>
      <w:proofErr w:type="spellStart"/>
      <w:r w:rsidRPr="0055563F">
        <w:rPr>
          <w:rFonts w:cs="FrankRuehl" w:hint="cs"/>
          <w:sz w:val="22"/>
          <w:szCs w:val="22"/>
          <w:rtl/>
        </w:rPr>
        <w:t>ידי"ע</w:t>
      </w:r>
      <w:proofErr w:type="spellEnd"/>
      <w:r w:rsidRPr="0055563F">
        <w:rPr>
          <w:rFonts w:cs="FrankRuehl" w:hint="cs"/>
          <w:sz w:val="22"/>
          <w:szCs w:val="22"/>
          <w:rtl/>
        </w:rPr>
        <w:t xml:space="preserve"> </w:t>
      </w:r>
      <w:proofErr w:type="spellStart"/>
      <w:r w:rsidRPr="0055563F">
        <w:rPr>
          <w:rFonts w:cs="FrankRuehl" w:hint="cs"/>
          <w:sz w:val="22"/>
          <w:szCs w:val="22"/>
          <w:rtl/>
        </w:rPr>
        <w:t>דוש"ת</w:t>
      </w:r>
      <w:proofErr w:type="spellEnd"/>
      <w:r w:rsidRPr="0055563F">
        <w:rPr>
          <w:rFonts w:cs="FrankRuehl" w:hint="cs"/>
          <w:sz w:val="22"/>
          <w:szCs w:val="22"/>
          <w:rtl/>
        </w:rPr>
        <w:t>,</w:t>
      </w:r>
      <w:r w:rsidRPr="0055563F">
        <w:rPr>
          <w:rFonts w:cs="FrankRuehl"/>
          <w:sz w:val="22"/>
          <w:szCs w:val="22"/>
          <w:rtl/>
        </w:rPr>
        <w:t> </w:t>
      </w:r>
    </w:p>
    <w:p w:rsidR="0055563F" w:rsidRDefault="0055563F" w:rsidP="0055563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cs="FrankRuehl"/>
          <w:sz w:val="22"/>
          <w:szCs w:val="22"/>
          <w:rtl/>
        </w:rPr>
      </w:pPr>
      <w:proofErr w:type="spellStart"/>
      <w:r w:rsidRPr="0055563F">
        <w:rPr>
          <w:rFonts w:cs="FrankRuehl"/>
          <w:sz w:val="22"/>
          <w:szCs w:val="22"/>
          <w:rtl/>
        </w:rPr>
        <w:t>ה</w:t>
      </w:r>
      <w:r w:rsidRPr="0055563F">
        <w:rPr>
          <w:rFonts w:cs="FrankRuehl" w:hint="cs"/>
          <w:sz w:val="22"/>
          <w:szCs w:val="22"/>
          <w:rtl/>
        </w:rPr>
        <w:t>ק</w:t>
      </w:r>
      <w:proofErr w:type="spellEnd"/>
      <w:r w:rsidRPr="0055563F">
        <w:rPr>
          <w:rFonts w:cs="FrankRuehl" w:hint="cs"/>
          <w:sz w:val="22"/>
          <w:szCs w:val="22"/>
          <w:rtl/>
        </w:rPr>
        <w:t xml:space="preserve">' אברהם יצחק </w:t>
      </w:r>
      <w:proofErr w:type="spellStart"/>
      <w:r w:rsidRPr="0055563F">
        <w:rPr>
          <w:rFonts w:cs="FrankRuehl" w:hint="cs"/>
          <w:sz w:val="22"/>
          <w:szCs w:val="22"/>
          <w:rtl/>
        </w:rPr>
        <w:t>ה"ק</w:t>
      </w:r>
      <w:proofErr w:type="spellEnd"/>
      <w:r w:rsidRPr="0055563F">
        <w:rPr>
          <w:rFonts w:cs="FrankRuehl"/>
          <w:sz w:val="22"/>
          <w:szCs w:val="22"/>
          <w:rtl/>
        </w:rPr>
        <w:t> ע</w:t>
      </w:r>
      <w:r>
        <w:rPr>
          <w:rFonts w:cs="FrankRuehl" w:hint="cs"/>
          <w:sz w:val="22"/>
          <w:szCs w:val="22"/>
          <w:rtl/>
        </w:rPr>
        <w:t>בד לעם קדוש על אדמת הקוד</w:t>
      </w:r>
      <w:r w:rsidRPr="0055563F">
        <w:rPr>
          <w:rFonts w:cs="FrankRuehl" w:hint="cs"/>
          <w:sz w:val="22"/>
          <w:szCs w:val="22"/>
          <w:rtl/>
        </w:rPr>
        <w:t xml:space="preserve">ש ועובד </w:t>
      </w:r>
      <w:proofErr w:type="spellStart"/>
      <w:r w:rsidRPr="0055563F">
        <w:rPr>
          <w:rFonts w:cs="FrankRuehl" w:hint="cs"/>
          <w:sz w:val="22"/>
          <w:szCs w:val="22"/>
          <w:rtl/>
        </w:rPr>
        <w:t>עבוה"ק</w:t>
      </w:r>
      <w:proofErr w:type="spellEnd"/>
      <w:r w:rsidRPr="0055563F">
        <w:rPr>
          <w:rFonts w:cs="FrankRuehl" w:hint="cs"/>
          <w:sz w:val="22"/>
          <w:szCs w:val="22"/>
          <w:rtl/>
        </w:rPr>
        <w:t xml:space="preserve"> </w:t>
      </w:r>
      <w:proofErr w:type="spellStart"/>
      <w:r w:rsidRPr="0055563F">
        <w:rPr>
          <w:rFonts w:cs="FrankRuehl" w:hint="cs"/>
          <w:sz w:val="22"/>
          <w:szCs w:val="22"/>
          <w:rtl/>
        </w:rPr>
        <w:t>פעה"ק</w:t>
      </w:r>
      <w:proofErr w:type="spellEnd"/>
      <w:r w:rsidRPr="0055563F">
        <w:rPr>
          <w:rFonts w:cs="FrankRuehl" w:hint="cs"/>
          <w:sz w:val="22"/>
          <w:szCs w:val="22"/>
          <w:rtl/>
        </w:rPr>
        <w:t xml:space="preserve"> ירושלים תובב"א.</w:t>
      </w:r>
      <w:r w:rsidRPr="0055563F">
        <w:rPr>
          <w:rFonts w:cs="FrankRuehl"/>
          <w:sz w:val="22"/>
          <w:szCs w:val="22"/>
          <w:rtl/>
        </w:rPr>
        <w:t> </w:t>
      </w:r>
    </w:p>
    <w:p w:rsidR="0055563F" w:rsidRDefault="0055563F" w:rsidP="0055563F">
      <w:pPr>
        <w:spacing w:line="360" w:lineRule="auto"/>
        <w:jc w:val="both"/>
        <w:rPr>
          <w:rFonts w:cs="FrankRuehl" w:hint="cs"/>
          <w:sz w:val="22"/>
          <w:szCs w:val="22"/>
          <w:rtl/>
        </w:rPr>
      </w:pPr>
    </w:p>
    <w:p w:rsidR="00447665" w:rsidRDefault="00447665" w:rsidP="0055563F">
      <w:pPr>
        <w:spacing w:line="360" w:lineRule="auto"/>
        <w:jc w:val="both"/>
        <w:rPr>
          <w:rFonts w:cs="FrankRuehl"/>
          <w:sz w:val="22"/>
          <w:szCs w:val="22"/>
          <w:rtl/>
        </w:rPr>
      </w:pPr>
    </w:p>
    <w:p w:rsidR="005F4F5F" w:rsidRPr="005F4F5F" w:rsidRDefault="005F4F5F" w:rsidP="005F4F5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cs="FrankRuehl"/>
          <w:b/>
          <w:bCs/>
          <w:sz w:val="22"/>
          <w:szCs w:val="22"/>
          <w:rtl/>
        </w:rPr>
      </w:pPr>
      <w:r w:rsidRPr="005F4F5F">
        <w:rPr>
          <w:rFonts w:cs="FrankRuehl" w:hint="cs"/>
          <w:b/>
          <w:bCs/>
          <w:sz w:val="22"/>
          <w:szCs w:val="22"/>
          <w:rtl/>
        </w:rPr>
        <w:t xml:space="preserve">שם, אגרת </w:t>
      </w:r>
      <w:proofErr w:type="spellStart"/>
      <w:r w:rsidRPr="005F4F5F">
        <w:rPr>
          <w:rFonts w:cs="FrankRuehl"/>
          <w:b/>
          <w:bCs/>
          <w:sz w:val="22"/>
          <w:szCs w:val="22"/>
          <w:rtl/>
        </w:rPr>
        <w:t>א</w:t>
      </w:r>
      <w:r w:rsidRPr="005F4F5F">
        <w:rPr>
          <w:rFonts w:cs="FrankRuehl" w:hint="cs"/>
          <w:b/>
          <w:bCs/>
          <w:sz w:val="22"/>
          <w:szCs w:val="22"/>
          <w:rtl/>
        </w:rPr>
        <w:t>'רסב</w:t>
      </w:r>
      <w:proofErr w:type="spellEnd"/>
      <w:r w:rsidRPr="005F4F5F">
        <w:rPr>
          <w:rFonts w:cs="FrankRuehl" w:hint="cs"/>
          <w:b/>
          <w:bCs/>
          <w:sz w:val="22"/>
          <w:szCs w:val="22"/>
          <w:rtl/>
        </w:rPr>
        <w:t>:</w:t>
      </w:r>
      <w:r w:rsidRPr="005F4F5F">
        <w:rPr>
          <w:rFonts w:cs="FrankRuehl"/>
          <w:b/>
          <w:bCs/>
          <w:sz w:val="22"/>
          <w:szCs w:val="22"/>
          <w:rtl/>
        </w:rPr>
        <w:t> </w:t>
      </w:r>
    </w:p>
    <w:p w:rsidR="005F4F5F" w:rsidRDefault="005F4F5F" w:rsidP="005F4F5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cs="FrankRuehl"/>
          <w:sz w:val="22"/>
          <w:szCs w:val="22"/>
          <w:rtl/>
        </w:rPr>
      </w:pPr>
      <w:r w:rsidRPr="005F4F5F">
        <w:rPr>
          <w:rFonts w:cs="FrankRuehl"/>
          <w:sz w:val="22"/>
          <w:szCs w:val="22"/>
          <w:rtl/>
        </w:rPr>
        <w:t>ה</w:t>
      </w:r>
      <w:r w:rsidRPr="005F4F5F">
        <w:rPr>
          <w:rFonts w:cs="FrankRuehl" w:hint="cs"/>
          <w:sz w:val="22"/>
          <w:szCs w:val="22"/>
          <w:rtl/>
        </w:rPr>
        <w:t>' חנוכה ה'</w:t>
      </w:r>
      <w:r w:rsidRPr="005F4F5F">
        <w:rPr>
          <w:rFonts w:cs="FrankRuehl"/>
          <w:sz w:val="22"/>
          <w:szCs w:val="22"/>
          <w:rtl/>
        </w:rPr>
        <w:t> י</w:t>
      </w:r>
      <w:r w:rsidRPr="005F4F5F">
        <w:rPr>
          <w:rFonts w:cs="FrankRuehl" w:hint="cs"/>
          <w:sz w:val="22"/>
          <w:szCs w:val="22"/>
          <w:rtl/>
        </w:rPr>
        <w:t xml:space="preserve">קירי לבבי חברי צעירי ישראל </w:t>
      </w:r>
      <w:proofErr w:type="spellStart"/>
      <w:r w:rsidRPr="005F4F5F">
        <w:rPr>
          <w:rFonts w:cs="FrankRuehl" w:hint="cs"/>
          <w:sz w:val="22"/>
          <w:szCs w:val="22"/>
          <w:rtl/>
        </w:rPr>
        <w:t>בנוייארק</w:t>
      </w:r>
      <w:proofErr w:type="spellEnd"/>
      <w:r w:rsidRPr="005F4F5F">
        <w:rPr>
          <w:rFonts w:cs="FrankRuehl" w:hint="cs"/>
          <w:sz w:val="22"/>
          <w:szCs w:val="22"/>
          <w:rtl/>
        </w:rPr>
        <w:t>, הנאמנים לדגל קדשנו ירושלים, שלו' וברכה</w:t>
      </w:r>
      <w:r w:rsidRPr="005F4F5F">
        <w:rPr>
          <w:rFonts w:cs="FrankRuehl"/>
          <w:sz w:val="22"/>
          <w:szCs w:val="22"/>
          <w:rtl/>
        </w:rPr>
        <w:t> מ</w:t>
      </w:r>
      <w:r w:rsidRPr="005F4F5F">
        <w:rPr>
          <w:rFonts w:cs="FrankRuehl" w:hint="cs"/>
          <w:sz w:val="22"/>
          <w:szCs w:val="22"/>
          <w:rtl/>
        </w:rPr>
        <w:t>קודש.</w:t>
      </w:r>
      <w:r w:rsidRPr="005F4F5F">
        <w:rPr>
          <w:rFonts w:cs="FrankRuehl"/>
          <w:sz w:val="22"/>
          <w:szCs w:val="22"/>
          <w:rtl/>
        </w:rPr>
        <w:t> </w:t>
      </w:r>
    </w:p>
    <w:p w:rsidR="005F4F5F" w:rsidRDefault="005F4F5F" w:rsidP="005F4F5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cs="FrankRuehl"/>
          <w:sz w:val="22"/>
          <w:szCs w:val="22"/>
          <w:rtl/>
        </w:rPr>
      </w:pPr>
      <w:r w:rsidRPr="005F4F5F">
        <w:rPr>
          <w:rFonts w:cs="FrankRuehl"/>
          <w:sz w:val="22"/>
          <w:szCs w:val="22"/>
          <w:rtl/>
        </w:rPr>
        <w:t>ל</w:t>
      </w:r>
      <w:r w:rsidRPr="005F4F5F">
        <w:rPr>
          <w:rFonts w:cs="FrankRuehl" w:hint="cs"/>
          <w:sz w:val="22"/>
          <w:szCs w:val="22"/>
          <w:rtl/>
        </w:rPr>
        <w:t>שמחת לבבי קבלתי את מכתבם היקר, ומקרב לב נאמן אברכם על אמון רוחם</w:t>
      </w:r>
      <w:r w:rsidRPr="005F4F5F">
        <w:rPr>
          <w:rFonts w:cs="FrankRuehl"/>
          <w:sz w:val="22"/>
          <w:szCs w:val="22"/>
          <w:rtl/>
        </w:rPr>
        <w:t> ל</w:t>
      </w:r>
      <w:r w:rsidRPr="005F4F5F">
        <w:rPr>
          <w:rFonts w:cs="FrankRuehl" w:hint="cs"/>
          <w:sz w:val="22"/>
          <w:szCs w:val="22"/>
          <w:rtl/>
        </w:rPr>
        <w:t xml:space="preserve">קדושת שאיפותינו הקדושות הקשורות </w:t>
      </w:r>
      <w:proofErr w:type="spellStart"/>
      <w:r w:rsidRPr="005F4F5F">
        <w:rPr>
          <w:rFonts w:cs="FrankRuehl" w:hint="cs"/>
          <w:sz w:val="22"/>
          <w:szCs w:val="22"/>
          <w:rtl/>
        </w:rPr>
        <w:t>בהסתדרותנו</w:t>
      </w:r>
      <w:proofErr w:type="spellEnd"/>
      <w:r w:rsidRPr="005F4F5F">
        <w:rPr>
          <w:rFonts w:cs="FrankRuehl" w:hint="cs"/>
          <w:sz w:val="22"/>
          <w:szCs w:val="22"/>
          <w:rtl/>
        </w:rPr>
        <w:t xml:space="preserve"> הקדושה "ירושלים". ועל</w:t>
      </w:r>
      <w:r w:rsidRPr="005F4F5F">
        <w:rPr>
          <w:rFonts w:cs="FrankRuehl"/>
          <w:sz w:val="22"/>
          <w:szCs w:val="22"/>
          <w:rtl/>
        </w:rPr>
        <w:t> ד</w:t>
      </w:r>
      <w:r w:rsidRPr="005F4F5F">
        <w:rPr>
          <w:rFonts w:cs="FrankRuehl" w:hint="cs"/>
          <w:sz w:val="22"/>
          <w:szCs w:val="22"/>
          <w:rtl/>
        </w:rPr>
        <w:t>בר פעולות הדרושות לשעה, הנה תוכן הישיבה המרכזית הקדושה עומד הוא כעת</w:t>
      </w:r>
      <w:r w:rsidRPr="005F4F5F">
        <w:rPr>
          <w:rFonts w:cs="FrankRuehl"/>
          <w:sz w:val="22"/>
          <w:szCs w:val="22"/>
          <w:rtl/>
        </w:rPr>
        <w:t> ב</w:t>
      </w:r>
      <w:r w:rsidRPr="005F4F5F">
        <w:rPr>
          <w:rFonts w:cs="FrankRuehl" w:hint="cs"/>
          <w:sz w:val="22"/>
          <w:szCs w:val="22"/>
          <w:rtl/>
        </w:rPr>
        <w:t>ראש. מצאנו ב"ה תלמידים יקרים נוספים, העתידים להיות בע"ה גדולים</w:t>
      </w:r>
      <w:r w:rsidRPr="005F4F5F">
        <w:rPr>
          <w:rFonts w:cs="FrankRuehl"/>
          <w:sz w:val="22"/>
          <w:szCs w:val="22"/>
          <w:rtl/>
        </w:rPr>
        <w:t> ב</w:t>
      </w:r>
      <w:r w:rsidRPr="005F4F5F">
        <w:rPr>
          <w:rFonts w:cs="FrankRuehl" w:hint="cs"/>
          <w:sz w:val="22"/>
          <w:szCs w:val="22"/>
          <w:rtl/>
        </w:rPr>
        <w:t xml:space="preserve">ישראל, והננו צריכים להתחיל בעבודת </w:t>
      </w:r>
      <w:proofErr w:type="spellStart"/>
      <w:r w:rsidRPr="005F4F5F">
        <w:rPr>
          <w:rFonts w:cs="FrankRuehl" w:hint="cs"/>
          <w:sz w:val="22"/>
          <w:szCs w:val="22"/>
          <w:rtl/>
        </w:rPr>
        <w:t>הבנין</w:t>
      </w:r>
      <w:proofErr w:type="spellEnd"/>
      <w:r w:rsidRPr="005F4F5F">
        <w:rPr>
          <w:rFonts w:cs="FrankRuehl" w:hint="cs"/>
          <w:sz w:val="22"/>
          <w:szCs w:val="22"/>
          <w:rtl/>
        </w:rPr>
        <w:t>.</w:t>
      </w:r>
      <w:r w:rsidRPr="005F4F5F">
        <w:rPr>
          <w:rFonts w:cs="FrankRuehl"/>
          <w:sz w:val="22"/>
          <w:szCs w:val="22"/>
          <w:rtl/>
        </w:rPr>
        <w:t> ב</w:t>
      </w:r>
      <w:r w:rsidRPr="005F4F5F">
        <w:rPr>
          <w:rFonts w:cs="FrankRuehl" w:hint="cs"/>
          <w:sz w:val="22"/>
          <w:szCs w:val="22"/>
          <w:rtl/>
        </w:rPr>
        <w:t xml:space="preserve">לונדון נוסד ג"כ ועד לבנין הישיבה וכלכלתה, והוא כמובן מקושר </w:t>
      </w:r>
      <w:proofErr w:type="spellStart"/>
      <w:r w:rsidRPr="005F4F5F">
        <w:rPr>
          <w:rFonts w:cs="FrankRuehl" w:hint="cs"/>
          <w:sz w:val="22"/>
          <w:szCs w:val="22"/>
          <w:rtl/>
        </w:rPr>
        <w:t>ביחוסים</w:t>
      </w:r>
      <w:proofErr w:type="spellEnd"/>
      <w:r w:rsidRPr="005F4F5F">
        <w:rPr>
          <w:rFonts w:cs="FrankRuehl"/>
          <w:sz w:val="22"/>
          <w:szCs w:val="22"/>
          <w:rtl/>
        </w:rPr>
        <w:t> ע</w:t>
      </w:r>
      <w:r w:rsidRPr="005F4F5F">
        <w:rPr>
          <w:rFonts w:cs="FrankRuehl" w:hint="cs"/>
          <w:sz w:val="22"/>
          <w:szCs w:val="22"/>
          <w:rtl/>
        </w:rPr>
        <w:t>ם דגלנו ירושלים. במדינת שווייץ יש לנו הסתדרות סדורה. בתור חומר ספרותי</w:t>
      </w:r>
      <w:r w:rsidRPr="005F4F5F">
        <w:rPr>
          <w:rFonts w:cs="FrankRuehl"/>
          <w:sz w:val="22"/>
          <w:szCs w:val="22"/>
          <w:rtl/>
        </w:rPr>
        <w:t> ר</w:t>
      </w:r>
      <w:r w:rsidRPr="005F4F5F">
        <w:rPr>
          <w:rFonts w:cs="FrankRuehl" w:hint="cs"/>
          <w:sz w:val="22"/>
          <w:szCs w:val="22"/>
          <w:rtl/>
        </w:rPr>
        <w:t>אוי להשתמש בספרים הנדפסים שלנו כמו אגרות ראיה, אורות, אורות התשובה,</w:t>
      </w:r>
      <w:r w:rsidRPr="005F4F5F">
        <w:rPr>
          <w:rFonts w:cs="FrankRuehl"/>
          <w:sz w:val="22"/>
          <w:szCs w:val="22"/>
          <w:rtl/>
        </w:rPr>
        <w:t> ש</w:t>
      </w:r>
      <w:r w:rsidRPr="005F4F5F">
        <w:rPr>
          <w:rFonts w:cs="FrankRuehl" w:hint="cs"/>
          <w:sz w:val="22"/>
          <w:szCs w:val="22"/>
          <w:rtl/>
        </w:rPr>
        <w:t>ישלחו לכם אי"ה. ונקוה, שאורגן ספרותי יסודר בקרוב לבאר את תכונתה של</w:t>
      </w:r>
      <w:r w:rsidRPr="005F4F5F">
        <w:rPr>
          <w:rFonts w:cs="FrankRuehl"/>
          <w:sz w:val="22"/>
          <w:szCs w:val="22"/>
          <w:rtl/>
        </w:rPr>
        <w:t> ת</w:t>
      </w:r>
      <w:r w:rsidRPr="005F4F5F">
        <w:rPr>
          <w:rFonts w:cs="FrankRuehl" w:hint="cs"/>
          <w:sz w:val="22"/>
          <w:szCs w:val="22"/>
          <w:rtl/>
        </w:rPr>
        <w:t xml:space="preserve">נועתנו הקדושה ותעודתה, לחדש בפאר הדרת קדש את כל ערכי </w:t>
      </w:r>
      <w:proofErr w:type="spellStart"/>
      <w:r w:rsidRPr="005F4F5F">
        <w:rPr>
          <w:rFonts w:cs="FrankRuehl" w:hint="cs"/>
          <w:sz w:val="22"/>
          <w:szCs w:val="22"/>
          <w:rtl/>
        </w:rPr>
        <w:t>התחיה</w:t>
      </w:r>
      <w:proofErr w:type="spellEnd"/>
      <w:r w:rsidRPr="005F4F5F">
        <w:rPr>
          <w:rFonts w:cs="FrankRuehl" w:hint="cs"/>
          <w:sz w:val="22"/>
          <w:szCs w:val="22"/>
          <w:rtl/>
        </w:rPr>
        <w:t xml:space="preserve"> הלאומית</w:t>
      </w:r>
      <w:r w:rsidRPr="005F4F5F">
        <w:rPr>
          <w:rFonts w:cs="FrankRuehl"/>
          <w:sz w:val="22"/>
          <w:szCs w:val="22"/>
          <w:rtl/>
        </w:rPr>
        <w:t> ו</w:t>
      </w:r>
      <w:r w:rsidRPr="005F4F5F">
        <w:rPr>
          <w:rFonts w:cs="FrankRuehl" w:hint="cs"/>
          <w:sz w:val="22"/>
          <w:szCs w:val="22"/>
          <w:rtl/>
        </w:rPr>
        <w:t>בנין עמנו בארץ ישראל</w:t>
      </w:r>
      <w:r>
        <w:rPr>
          <w:rFonts w:cs="FrankRuehl" w:hint="cs"/>
          <w:sz w:val="22"/>
          <w:szCs w:val="22"/>
          <w:rtl/>
        </w:rPr>
        <w:t>...</w:t>
      </w:r>
      <w:r w:rsidRPr="005F4F5F">
        <w:rPr>
          <w:rFonts w:cs="FrankRuehl"/>
          <w:sz w:val="22"/>
          <w:szCs w:val="22"/>
          <w:rtl/>
        </w:rPr>
        <w:t> </w:t>
      </w:r>
    </w:p>
    <w:p w:rsidR="005F4F5F" w:rsidRDefault="005F4F5F" w:rsidP="005F4F5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cs="FrankRuehl"/>
          <w:sz w:val="22"/>
          <w:szCs w:val="22"/>
          <w:rtl/>
        </w:rPr>
      </w:pPr>
      <w:r w:rsidRPr="005F4F5F">
        <w:rPr>
          <w:rFonts w:cs="FrankRuehl"/>
          <w:sz w:val="22"/>
          <w:szCs w:val="22"/>
          <w:rtl/>
        </w:rPr>
        <w:t>ח</w:t>
      </w:r>
      <w:r w:rsidRPr="005F4F5F">
        <w:rPr>
          <w:rFonts w:cs="FrankRuehl" w:hint="cs"/>
          <w:sz w:val="22"/>
          <w:szCs w:val="22"/>
          <w:rtl/>
        </w:rPr>
        <w:t xml:space="preserve">זקו ואמצו ועשו חיל, </w:t>
      </w:r>
      <w:proofErr w:type="spellStart"/>
      <w:r w:rsidRPr="005F4F5F">
        <w:rPr>
          <w:rFonts w:cs="FrankRuehl" w:hint="cs"/>
          <w:sz w:val="22"/>
          <w:szCs w:val="22"/>
          <w:rtl/>
        </w:rPr>
        <w:t>וד</w:t>
      </w:r>
      <w:proofErr w:type="spellEnd"/>
      <w:r w:rsidRPr="005F4F5F">
        <w:rPr>
          <w:rFonts w:cs="FrankRuehl" w:hint="cs"/>
          <w:sz w:val="22"/>
          <w:szCs w:val="22"/>
          <w:rtl/>
        </w:rPr>
        <w:t xml:space="preserve">' </w:t>
      </w:r>
      <w:proofErr w:type="spellStart"/>
      <w:r w:rsidRPr="005F4F5F">
        <w:rPr>
          <w:rFonts w:cs="FrankRuehl" w:hint="cs"/>
          <w:sz w:val="22"/>
          <w:szCs w:val="22"/>
          <w:rtl/>
        </w:rPr>
        <w:t>יצוה</w:t>
      </w:r>
      <w:proofErr w:type="spellEnd"/>
      <w:r w:rsidRPr="005F4F5F">
        <w:rPr>
          <w:rFonts w:cs="FrankRuehl" w:hint="cs"/>
          <w:sz w:val="22"/>
          <w:szCs w:val="22"/>
          <w:rtl/>
        </w:rPr>
        <w:t xml:space="preserve"> עליכם את ברכתו, ממכון הקודש מציון</w:t>
      </w:r>
      <w:r w:rsidRPr="005F4F5F">
        <w:rPr>
          <w:rFonts w:cs="FrankRuehl"/>
          <w:sz w:val="22"/>
          <w:szCs w:val="22"/>
          <w:rtl/>
        </w:rPr>
        <w:t> ו</w:t>
      </w:r>
      <w:r w:rsidRPr="005F4F5F">
        <w:rPr>
          <w:rFonts w:cs="FrankRuehl" w:hint="cs"/>
          <w:sz w:val="22"/>
          <w:szCs w:val="22"/>
          <w:rtl/>
        </w:rPr>
        <w:t>ירושלים אשר אהב סלה.</w:t>
      </w:r>
      <w:r w:rsidRPr="005F4F5F">
        <w:rPr>
          <w:rFonts w:cs="FrankRuehl"/>
          <w:sz w:val="22"/>
          <w:szCs w:val="22"/>
          <w:rtl/>
        </w:rPr>
        <w:t> א</w:t>
      </w:r>
      <w:r w:rsidRPr="005F4F5F">
        <w:rPr>
          <w:rFonts w:cs="FrankRuehl" w:hint="cs"/>
          <w:sz w:val="22"/>
          <w:szCs w:val="22"/>
          <w:rtl/>
        </w:rPr>
        <w:t>חרי קבלת תשובה על מכתבי זה הקצר, - שהנני כותבו טרם הספקתי</w:t>
      </w:r>
      <w:r w:rsidRPr="005F4F5F">
        <w:rPr>
          <w:rFonts w:cs="FrankRuehl"/>
          <w:sz w:val="22"/>
          <w:szCs w:val="22"/>
          <w:rtl/>
        </w:rPr>
        <w:t> ל</w:t>
      </w:r>
      <w:r>
        <w:rPr>
          <w:rFonts w:cs="FrankRuehl" w:hint="cs"/>
          <w:sz w:val="22"/>
          <w:szCs w:val="22"/>
          <w:rtl/>
        </w:rPr>
        <w:t>נות כהוגן מעמל הדרך -</w:t>
      </w:r>
      <w:r w:rsidRPr="005F4F5F">
        <w:rPr>
          <w:rFonts w:cs="FrankRuehl" w:hint="cs"/>
          <w:sz w:val="22"/>
          <w:szCs w:val="22"/>
          <w:rtl/>
        </w:rPr>
        <w:t xml:space="preserve"> וקבלת האורגנים שלכם, </w:t>
      </w:r>
      <w:proofErr w:type="spellStart"/>
      <w:r w:rsidRPr="005F4F5F">
        <w:rPr>
          <w:rFonts w:cs="FrankRuehl" w:hint="cs"/>
          <w:sz w:val="22"/>
          <w:szCs w:val="22"/>
          <w:rtl/>
        </w:rPr>
        <w:t>אקוה</w:t>
      </w:r>
      <w:proofErr w:type="spellEnd"/>
      <w:r w:rsidRPr="005F4F5F">
        <w:rPr>
          <w:rFonts w:cs="FrankRuehl" w:hint="cs"/>
          <w:sz w:val="22"/>
          <w:szCs w:val="22"/>
          <w:rtl/>
        </w:rPr>
        <w:t xml:space="preserve"> לכתב לכם ביתר</w:t>
      </w:r>
      <w:r w:rsidRPr="005F4F5F">
        <w:rPr>
          <w:rFonts w:cs="FrankRuehl"/>
          <w:sz w:val="22"/>
          <w:szCs w:val="22"/>
          <w:rtl/>
        </w:rPr>
        <w:t> ב</w:t>
      </w:r>
      <w:r w:rsidRPr="005F4F5F">
        <w:rPr>
          <w:rFonts w:cs="FrankRuehl" w:hint="cs"/>
          <w:sz w:val="22"/>
          <w:szCs w:val="22"/>
          <w:rtl/>
        </w:rPr>
        <w:t>יאור.</w:t>
      </w:r>
      <w:r w:rsidRPr="005F4F5F">
        <w:rPr>
          <w:rFonts w:cs="FrankRuehl"/>
          <w:sz w:val="22"/>
          <w:szCs w:val="22"/>
          <w:rtl/>
        </w:rPr>
        <w:t> </w:t>
      </w:r>
    </w:p>
    <w:p w:rsidR="005F4F5F" w:rsidRPr="005F4F5F" w:rsidRDefault="005F4F5F" w:rsidP="005F4F5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cs="FrankRuehl"/>
          <w:sz w:val="22"/>
          <w:szCs w:val="22"/>
          <w:rtl/>
        </w:rPr>
      </w:pPr>
      <w:r w:rsidRPr="005F4F5F">
        <w:rPr>
          <w:rFonts w:cs="FrankRuehl"/>
          <w:sz w:val="22"/>
          <w:szCs w:val="22"/>
          <w:rtl/>
        </w:rPr>
        <w:t>ו</w:t>
      </w:r>
      <w:r w:rsidRPr="005F4F5F">
        <w:rPr>
          <w:rFonts w:cs="FrankRuehl" w:hint="cs"/>
          <w:sz w:val="22"/>
          <w:szCs w:val="22"/>
          <w:rtl/>
        </w:rPr>
        <w:t>הנני בזה חותם בברכת אחים מהר הקודש מירושלים.,</w:t>
      </w:r>
      <w:r w:rsidRPr="005F4F5F">
        <w:rPr>
          <w:rFonts w:cs="FrankRuehl"/>
          <w:sz w:val="22"/>
          <w:szCs w:val="22"/>
          <w:rtl/>
        </w:rPr>
        <w:t> א</w:t>
      </w:r>
      <w:r w:rsidRPr="005F4F5F">
        <w:rPr>
          <w:rFonts w:cs="FrankRuehl" w:hint="cs"/>
          <w:sz w:val="22"/>
          <w:szCs w:val="22"/>
          <w:rtl/>
        </w:rPr>
        <w:t>ברהם יצחק הכהן קוק</w:t>
      </w:r>
      <w:r w:rsidRPr="005F4F5F">
        <w:rPr>
          <w:rFonts w:cs="FrankRuehl"/>
          <w:sz w:val="22"/>
          <w:szCs w:val="22"/>
          <w:rtl/>
        </w:rPr>
        <w:t> </w:t>
      </w:r>
    </w:p>
    <w:p w:rsidR="005F4F5F" w:rsidRDefault="005F4F5F" w:rsidP="005F4F5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cs="FrankRuehl"/>
          <w:sz w:val="22"/>
          <w:szCs w:val="22"/>
          <w:rtl/>
        </w:rPr>
      </w:pPr>
    </w:p>
    <w:p w:rsidR="005F4F5F" w:rsidRPr="005F4F5F" w:rsidRDefault="005F4F5F" w:rsidP="005F4F5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cs="FrankRuehl"/>
          <w:b/>
          <w:bCs/>
          <w:sz w:val="22"/>
          <w:szCs w:val="22"/>
          <w:rtl/>
        </w:rPr>
      </w:pPr>
      <w:r w:rsidRPr="005F4F5F">
        <w:rPr>
          <w:rFonts w:cs="FrankRuehl" w:hint="cs"/>
          <w:b/>
          <w:bCs/>
          <w:sz w:val="22"/>
          <w:szCs w:val="22"/>
          <w:rtl/>
        </w:rPr>
        <w:t xml:space="preserve">שם, אגרת </w:t>
      </w:r>
      <w:proofErr w:type="spellStart"/>
      <w:r w:rsidRPr="005F4F5F">
        <w:rPr>
          <w:rFonts w:cs="FrankRuehl"/>
          <w:b/>
          <w:bCs/>
          <w:sz w:val="22"/>
          <w:szCs w:val="22"/>
          <w:rtl/>
        </w:rPr>
        <w:t>א</w:t>
      </w:r>
      <w:r w:rsidRPr="005F4F5F">
        <w:rPr>
          <w:rFonts w:cs="FrankRuehl" w:hint="cs"/>
          <w:b/>
          <w:bCs/>
          <w:sz w:val="22"/>
          <w:szCs w:val="22"/>
          <w:rtl/>
        </w:rPr>
        <w:t>'רסג</w:t>
      </w:r>
      <w:proofErr w:type="spellEnd"/>
      <w:r w:rsidRPr="005F4F5F">
        <w:rPr>
          <w:rFonts w:cs="FrankRuehl" w:hint="cs"/>
          <w:b/>
          <w:bCs/>
          <w:sz w:val="22"/>
          <w:szCs w:val="22"/>
          <w:rtl/>
        </w:rPr>
        <w:t>:</w:t>
      </w:r>
      <w:r w:rsidRPr="005F4F5F">
        <w:rPr>
          <w:rFonts w:cs="FrankRuehl"/>
          <w:b/>
          <w:bCs/>
          <w:sz w:val="22"/>
          <w:szCs w:val="22"/>
          <w:rtl/>
        </w:rPr>
        <w:t> </w:t>
      </w:r>
    </w:p>
    <w:p w:rsidR="005F4F5F" w:rsidRDefault="005F4F5F" w:rsidP="005F4F5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cs="FrankRuehl"/>
          <w:sz w:val="22"/>
          <w:szCs w:val="22"/>
          <w:rtl/>
        </w:rPr>
      </w:pPr>
      <w:r w:rsidRPr="005F4F5F">
        <w:rPr>
          <w:rFonts w:cs="FrankRuehl"/>
          <w:sz w:val="22"/>
          <w:szCs w:val="22"/>
          <w:rtl/>
        </w:rPr>
        <w:t>ה</w:t>
      </w:r>
      <w:r w:rsidRPr="005F4F5F">
        <w:rPr>
          <w:rFonts w:cs="FrankRuehl" w:hint="cs"/>
          <w:sz w:val="22"/>
          <w:szCs w:val="22"/>
          <w:rtl/>
        </w:rPr>
        <w:t>' חנוכה ה'</w:t>
      </w:r>
      <w:r w:rsidRPr="005F4F5F">
        <w:rPr>
          <w:rFonts w:cs="FrankRuehl"/>
          <w:sz w:val="22"/>
          <w:szCs w:val="22"/>
          <w:rtl/>
        </w:rPr>
        <w:t> ל</w:t>
      </w:r>
      <w:r w:rsidRPr="005F4F5F">
        <w:rPr>
          <w:rFonts w:cs="FrankRuehl" w:hint="cs"/>
          <w:sz w:val="22"/>
          <w:szCs w:val="22"/>
          <w:rtl/>
        </w:rPr>
        <w:t xml:space="preserve">כבוד ועד </w:t>
      </w:r>
      <w:proofErr w:type="spellStart"/>
      <w:r w:rsidRPr="005F4F5F">
        <w:rPr>
          <w:rFonts w:cs="FrankRuehl" w:hint="cs"/>
          <w:sz w:val="22"/>
          <w:szCs w:val="22"/>
          <w:rtl/>
        </w:rPr>
        <w:t>הסתדרותנו</w:t>
      </w:r>
      <w:proofErr w:type="spellEnd"/>
      <w:r w:rsidRPr="005F4F5F">
        <w:rPr>
          <w:rFonts w:cs="FrankRuehl" w:hint="cs"/>
          <w:sz w:val="22"/>
          <w:szCs w:val="22"/>
          <w:rtl/>
        </w:rPr>
        <w:t xml:space="preserve"> הקדושה ירושלים </w:t>
      </w:r>
      <w:proofErr w:type="spellStart"/>
      <w:r w:rsidRPr="005F4F5F">
        <w:rPr>
          <w:rFonts w:cs="FrankRuehl" w:hint="cs"/>
          <w:sz w:val="22"/>
          <w:szCs w:val="22"/>
          <w:rtl/>
        </w:rPr>
        <w:t>בשויץ</w:t>
      </w:r>
      <w:proofErr w:type="spellEnd"/>
      <w:r w:rsidRPr="005F4F5F">
        <w:rPr>
          <w:rFonts w:cs="FrankRuehl" w:hint="cs"/>
          <w:sz w:val="22"/>
          <w:szCs w:val="22"/>
          <w:rtl/>
        </w:rPr>
        <w:t xml:space="preserve"> </w:t>
      </w:r>
      <w:proofErr w:type="spellStart"/>
      <w:r w:rsidRPr="005F4F5F">
        <w:rPr>
          <w:rFonts w:cs="FrankRuehl" w:hint="cs"/>
          <w:sz w:val="22"/>
          <w:szCs w:val="22"/>
          <w:rtl/>
        </w:rPr>
        <w:t>וביחוד</w:t>
      </w:r>
      <w:proofErr w:type="spellEnd"/>
      <w:r w:rsidRPr="005F4F5F">
        <w:rPr>
          <w:rFonts w:cs="FrankRuehl" w:hint="cs"/>
          <w:sz w:val="22"/>
          <w:szCs w:val="22"/>
          <w:rtl/>
        </w:rPr>
        <w:t xml:space="preserve"> לכבוד ידידינו הרה"ח המרומם</w:t>
      </w:r>
      <w:r w:rsidRPr="005F4F5F">
        <w:rPr>
          <w:rFonts w:cs="FrankRuehl"/>
          <w:sz w:val="22"/>
          <w:szCs w:val="22"/>
          <w:rtl/>
        </w:rPr>
        <w:t> מ</w:t>
      </w:r>
      <w:r w:rsidRPr="005F4F5F">
        <w:rPr>
          <w:rFonts w:cs="FrankRuehl" w:hint="cs"/>
          <w:sz w:val="22"/>
          <w:szCs w:val="22"/>
          <w:rtl/>
        </w:rPr>
        <w:t xml:space="preserve">ו"ה מרדכי ד"ר כהן שליט"א ומשפחתו היקרה, והיו"ר היקר והנכבד מר </w:t>
      </w:r>
      <w:proofErr w:type="spellStart"/>
      <w:r w:rsidRPr="005F4F5F">
        <w:rPr>
          <w:rFonts w:cs="FrankRuehl" w:hint="cs"/>
          <w:sz w:val="22"/>
          <w:szCs w:val="22"/>
          <w:rtl/>
        </w:rPr>
        <w:t>ראקאווסקי</w:t>
      </w:r>
      <w:proofErr w:type="spellEnd"/>
      <w:r w:rsidRPr="005F4F5F">
        <w:rPr>
          <w:rFonts w:cs="FrankRuehl"/>
          <w:sz w:val="22"/>
          <w:szCs w:val="22"/>
          <w:rtl/>
        </w:rPr>
        <w:t> ש</w:t>
      </w:r>
      <w:r w:rsidRPr="005F4F5F">
        <w:rPr>
          <w:rFonts w:cs="FrankRuehl" w:hint="cs"/>
          <w:sz w:val="22"/>
          <w:szCs w:val="22"/>
          <w:rtl/>
        </w:rPr>
        <w:t>ליט"א, שלו' וברכה מקודש.</w:t>
      </w:r>
      <w:r w:rsidRPr="005F4F5F">
        <w:rPr>
          <w:rFonts w:cs="FrankRuehl"/>
          <w:sz w:val="22"/>
          <w:szCs w:val="22"/>
          <w:rtl/>
        </w:rPr>
        <w:t> </w:t>
      </w:r>
    </w:p>
    <w:p w:rsidR="005F4F5F" w:rsidRDefault="005F4F5F" w:rsidP="005F4F5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cs="FrankRuehl"/>
          <w:sz w:val="22"/>
          <w:szCs w:val="22"/>
          <w:rtl/>
        </w:rPr>
      </w:pPr>
      <w:r w:rsidRPr="005F4F5F">
        <w:rPr>
          <w:rFonts w:cs="FrankRuehl"/>
          <w:sz w:val="22"/>
          <w:szCs w:val="22"/>
          <w:rtl/>
        </w:rPr>
        <w:t>א</w:t>
      </w:r>
      <w:r w:rsidRPr="005F4F5F">
        <w:rPr>
          <w:rFonts w:cs="FrankRuehl" w:hint="cs"/>
          <w:sz w:val="22"/>
          <w:szCs w:val="22"/>
          <w:rtl/>
        </w:rPr>
        <w:t xml:space="preserve">חדשה"ט </w:t>
      </w:r>
      <w:proofErr w:type="spellStart"/>
      <w:r w:rsidRPr="005F4F5F">
        <w:rPr>
          <w:rFonts w:cs="FrankRuehl" w:hint="cs"/>
          <w:sz w:val="22"/>
          <w:szCs w:val="22"/>
          <w:rtl/>
        </w:rPr>
        <w:t>באה"ר</w:t>
      </w:r>
      <w:proofErr w:type="spellEnd"/>
      <w:r w:rsidRPr="005F4F5F">
        <w:rPr>
          <w:rFonts w:cs="FrankRuehl"/>
          <w:sz w:val="22"/>
          <w:szCs w:val="22"/>
          <w:rtl/>
        </w:rPr>
        <w:t> א</w:t>
      </w:r>
      <w:r w:rsidRPr="005F4F5F">
        <w:rPr>
          <w:rFonts w:cs="FrankRuehl" w:hint="cs"/>
          <w:sz w:val="22"/>
          <w:szCs w:val="22"/>
          <w:rtl/>
        </w:rPr>
        <w:t xml:space="preserve">תכבד בזה להודיע לאהובינו היקרים מבואנו ב"ה שלם </w:t>
      </w:r>
      <w:proofErr w:type="spellStart"/>
      <w:r w:rsidRPr="005F4F5F">
        <w:rPr>
          <w:rFonts w:cs="FrankRuehl" w:hint="cs"/>
          <w:sz w:val="22"/>
          <w:szCs w:val="22"/>
          <w:rtl/>
        </w:rPr>
        <w:t>לעה"ק</w:t>
      </w:r>
      <w:proofErr w:type="spellEnd"/>
      <w:r w:rsidRPr="005F4F5F">
        <w:rPr>
          <w:rFonts w:cs="FrankRuehl" w:hint="cs"/>
          <w:sz w:val="22"/>
          <w:szCs w:val="22"/>
          <w:rtl/>
        </w:rPr>
        <w:t>, ומצאתי את</w:t>
      </w:r>
      <w:r w:rsidRPr="005F4F5F">
        <w:rPr>
          <w:rFonts w:cs="FrankRuehl"/>
          <w:sz w:val="22"/>
          <w:szCs w:val="22"/>
          <w:rtl/>
        </w:rPr>
        <w:t> א</w:t>
      </w:r>
      <w:r w:rsidRPr="005F4F5F">
        <w:rPr>
          <w:rFonts w:cs="FrankRuehl" w:hint="cs"/>
          <w:sz w:val="22"/>
          <w:szCs w:val="22"/>
          <w:rtl/>
        </w:rPr>
        <w:t xml:space="preserve">הובינו כולם שמחים לקבל פני באהבה והדרת קודש. </w:t>
      </w:r>
      <w:proofErr w:type="spellStart"/>
      <w:r w:rsidRPr="005F4F5F">
        <w:rPr>
          <w:rFonts w:cs="FrankRuehl" w:hint="cs"/>
          <w:sz w:val="22"/>
          <w:szCs w:val="22"/>
          <w:rtl/>
        </w:rPr>
        <w:t>ותל"י</w:t>
      </w:r>
      <w:proofErr w:type="spellEnd"/>
      <w:r w:rsidRPr="005F4F5F">
        <w:rPr>
          <w:rFonts w:cs="FrankRuehl" w:hint="cs"/>
          <w:sz w:val="22"/>
          <w:szCs w:val="22"/>
          <w:rtl/>
        </w:rPr>
        <w:t xml:space="preserve"> תלמידי מרכזנו</w:t>
      </w:r>
      <w:r w:rsidRPr="005F4F5F">
        <w:rPr>
          <w:rFonts w:cs="FrankRuehl"/>
          <w:sz w:val="22"/>
          <w:szCs w:val="22"/>
          <w:rtl/>
        </w:rPr>
        <w:t> ה</w:t>
      </w:r>
      <w:r w:rsidRPr="005F4F5F">
        <w:rPr>
          <w:rFonts w:cs="FrankRuehl" w:hint="cs"/>
          <w:sz w:val="22"/>
          <w:szCs w:val="22"/>
          <w:rtl/>
        </w:rPr>
        <w:t xml:space="preserve">חדשים ואשר </w:t>
      </w:r>
      <w:proofErr w:type="spellStart"/>
      <w:r w:rsidRPr="005F4F5F">
        <w:rPr>
          <w:rFonts w:cs="FrankRuehl" w:hint="cs"/>
          <w:sz w:val="22"/>
          <w:szCs w:val="22"/>
          <w:rtl/>
        </w:rPr>
        <w:t>נתוספו</w:t>
      </w:r>
      <w:proofErr w:type="spellEnd"/>
      <w:r w:rsidRPr="005F4F5F">
        <w:rPr>
          <w:rFonts w:cs="FrankRuehl" w:hint="cs"/>
          <w:sz w:val="22"/>
          <w:szCs w:val="22"/>
          <w:rtl/>
        </w:rPr>
        <w:t xml:space="preserve"> עליהם במשך זמן נדודי בגולה ברוכי ד' </w:t>
      </w:r>
      <w:proofErr w:type="spellStart"/>
      <w:r w:rsidRPr="005F4F5F">
        <w:rPr>
          <w:rFonts w:cs="FrankRuehl" w:hint="cs"/>
          <w:sz w:val="22"/>
          <w:szCs w:val="22"/>
          <w:rtl/>
        </w:rPr>
        <w:t>וראוים</w:t>
      </w:r>
      <w:proofErr w:type="spellEnd"/>
      <w:r w:rsidRPr="005F4F5F">
        <w:rPr>
          <w:rFonts w:cs="FrankRuehl" w:hint="cs"/>
          <w:sz w:val="22"/>
          <w:szCs w:val="22"/>
          <w:rtl/>
        </w:rPr>
        <w:t xml:space="preserve"> להיות</w:t>
      </w:r>
      <w:r w:rsidRPr="005F4F5F">
        <w:rPr>
          <w:rFonts w:cs="FrankRuehl"/>
          <w:sz w:val="22"/>
          <w:szCs w:val="22"/>
          <w:rtl/>
        </w:rPr>
        <w:t> ל</w:t>
      </w:r>
      <w:r w:rsidRPr="005F4F5F">
        <w:rPr>
          <w:rFonts w:cs="FrankRuehl" w:hint="cs"/>
          <w:sz w:val="22"/>
          <w:szCs w:val="22"/>
          <w:rtl/>
        </w:rPr>
        <w:t>אבן הפנה ומוסד יקר בבנין הישיבה המרכזית לישראל בירושלים, שהננו הולכים</w:t>
      </w:r>
      <w:r w:rsidRPr="005F4F5F">
        <w:rPr>
          <w:rFonts w:cs="FrankRuehl"/>
          <w:sz w:val="22"/>
          <w:szCs w:val="22"/>
          <w:rtl/>
        </w:rPr>
        <w:t> ל</w:t>
      </w:r>
      <w:r w:rsidRPr="005F4F5F">
        <w:rPr>
          <w:rFonts w:cs="FrankRuehl" w:hint="cs"/>
          <w:sz w:val="22"/>
          <w:szCs w:val="22"/>
          <w:rtl/>
        </w:rPr>
        <w:t xml:space="preserve">עסוק בחסדי ד' </w:t>
      </w:r>
      <w:proofErr w:type="spellStart"/>
      <w:r w:rsidRPr="005F4F5F">
        <w:rPr>
          <w:rFonts w:cs="FrankRuehl" w:hint="cs"/>
          <w:sz w:val="22"/>
          <w:szCs w:val="22"/>
          <w:rtl/>
        </w:rPr>
        <w:t>בבנינה</w:t>
      </w:r>
      <w:proofErr w:type="spellEnd"/>
      <w:r w:rsidRPr="005F4F5F">
        <w:rPr>
          <w:rFonts w:cs="FrankRuehl" w:hint="cs"/>
          <w:sz w:val="22"/>
          <w:szCs w:val="22"/>
          <w:rtl/>
        </w:rPr>
        <w:t xml:space="preserve"> והקמתה.</w:t>
      </w:r>
      <w:r w:rsidRPr="005F4F5F">
        <w:rPr>
          <w:rFonts w:cs="FrankRuehl"/>
          <w:sz w:val="22"/>
          <w:szCs w:val="22"/>
          <w:rtl/>
        </w:rPr>
        <w:t> </w:t>
      </w:r>
    </w:p>
    <w:p w:rsidR="005F4F5F" w:rsidRDefault="005F4F5F" w:rsidP="005F4F5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cs="FrankRuehl"/>
          <w:sz w:val="22"/>
          <w:szCs w:val="22"/>
          <w:rtl/>
        </w:rPr>
      </w:pPr>
      <w:r w:rsidRPr="005F4F5F">
        <w:rPr>
          <w:rFonts w:cs="FrankRuehl"/>
          <w:sz w:val="22"/>
          <w:szCs w:val="22"/>
          <w:rtl/>
        </w:rPr>
        <w:t>ו</w:t>
      </w:r>
      <w:r w:rsidRPr="005F4F5F">
        <w:rPr>
          <w:rFonts w:cs="FrankRuehl" w:hint="cs"/>
          <w:sz w:val="22"/>
          <w:szCs w:val="22"/>
          <w:rtl/>
        </w:rPr>
        <w:t>אתם אחי היקרים התחזקו נא בעבודת הקודש והרימו בכבוד את דגל ירושלים</w:t>
      </w:r>
      <w:r w:rsidRPr="005F4F5F">
        <w:rPr>
          <w:rFonts w:cs="FrankRuehl"/>
          <w:sz w:val="22"/>
          <w:szCs w:val="22"/>
          <w:rtl/>
        </w:rPr>
        <w:t> ב</w:t>
      </w:r>
      <w:r w:rsidRPr="005F4F5F">
        <w:rPr>
          <w:rFonts w:cs="FrankRuehl" w:hint="cs"/>
          <w:sz w:val="22"/>
          <w:szCs w:val="22"/>
          <w:rtl/>
        </w:rPr>
        <w:t xml:space="preserve">רב עז והדר, והשתדלו להתאגד ביחד עם נאמני דגלנו אשר </w:t>
      </w:r>
      <w:proofErr w:type="spellStart"/>
      <w:r w:rsidRPr="005F4F5F">
        <w:rPr>
          <w:rFonts w:cs="FrankRuehl" w:hint="cs"/>
          <w:sz w:val="22"/>
          <w:szCs w:val="22"/>
          <w:rtl/>
        </w:rPr>
        <w:t>בנויארק</w:t>
      </w:r>
      <w:proofErr w:type="spellEnd"/>
      <w:r w:rsidRPr="005F4F5F">
        <w:rPr>
          <w:rFonts w:cs="FrankRuehl" w:hint="cs"/>
          <w:sz w:val="22"/>
          <w:szCs w:val="22"/>
          <w:rtl/>
        </w:rPr>
        <w:t>, הם אגודת</w:t>
      </w:r>
      <w:r w:rsidRPr="005F4F5F">
        <w:rPr>
          <w:rFonts w:cs="FrankRuehl"/>
          <w:sz w:val="22"/>
          <w:szCs w:val="22"/>
          <w:rtl/>
        </w:rPr>
        <w:t> "</w:t>
      </w:r>
      <w:r w:rsidRPr="005F4F5F">
        <w:rPr>
          <w:rFonts w:cs="FrankRuehl" w:hint="cs"/>
          <w:sz w:val="22"/>
          <w:szCs w:val="22"/>
          <w:rtl/>
        </w:rPr>
        <w:t>צעירי ישראל", צעירים נחמדים שלמי אמונים, שמספרם בכללות יעלה בערך</w:t>
      </w:r>
      <w:r w:rsidRPr="005F4F5F">
        <w:rPr>
          <w:rFonts w:cs="FrankRuehl"/>
          <w:sz w:val="22"/>
          <w:szCs w:val="22"/>
          <w:rtl/>
        </w:rPr>
        <w:t> ש</w:t>
      </w:r>
      <w:r w:rsidRPr="005F4F5F">
        <w:rPr>
          <w:rFonts w:cs="FrankRuehl" w:hint="cs"/>
          <w:sz w:val="22"/>
          <w:szCs w:val="22"/>
          <w:rtl/>
        </w:rPr>
        <w:t>נים עשר אלף כן ירבו, הנתונים באהבה והכרה חודרת בקדושת דגלנו הקדוש</w:t>
      </w:r>
      <w:r w:rsidRPr="005F4F5F">
        <w:rPr>
          <w:rFonts w:cs="FrankRuehl"/>
          <w:sz w:val="22"/>
          <w:szCs w:val="22"/>
          <w:rtl/>
        </w:rPr>
        <w:t> י</w:t>
      </w:r>
      <w:r w:rsidRPr="005F4F5F">
        <w:rPr>
          <w:rFonts w:cs="FrankRuehl" w:hint="cs"/>
          <w:sz w:val="22"/>
          <w:szCs w:val="22"/>
          <w:rtl/>
        </w:rPr>
        <w:t xml:space="preserve">רושלים וערכו הגדול, לבסס את כל תנועת </w:t>
      </w:r>
      <w:proofErr w:type="spellStart"/>
      <w:r w:rsidRPr="005F4F5F">
        <w:rPr>
          <w:rFonts w:cs="FrankRuehl" w:hint="cs"/>
          <w:sz w:val="22"/>
          <w:szCs w:val="22"/>
          <w:rtl/>
        </w:rPr>
        <w:t>התחיה</w:t>
      </w:r>
      <w:proofErr w:type="spellEnd"/>
      <w:r w:rsidRPr="005F4F5F">
        <w:rPr>
          <w:rFonts w:cs="FrankRuehl" w:hint="cs"/>
          <w:sz w:val="22"/>
          <w:szCs w:val="22"/>
          <w:rtl/>
        </w:rPr>
        <w:t xml:space="preserve"> הלאומית </w:t>
      </w:r>
      <w:proofErr w:type="spellStart"/>
      <w:r w:rsidRPr="005F4F5F">
        <w:rPr>
          <w:rFonts w:cs="FrankRuehl" w:hint="cs"/>
          <w:sz w:val="22"/>
          <w:szCs w:val="22"/>
          <w:rtl/>
        </w:rPr>
        <w:t>בבוסם</w:t>
      </w:r>
      <w:proofErr w:type="spellEnd"/>
      <w:r w:rsidRPr="005F4F5F">
        <w:rPr>
          <w:rFonts w:cs="FrankRuehl" w:hint="cs"/>
          <w:sz w:val="22"/>
          <w:szCs w:val="22"/>
          <w:rtl/>
        </w:rPr>
        <w:t xml:space="preserve"> קודש ואור</w:t>
      </w:r>
      <w:r w:rsidRPr="005F4F5F">
        <w:rPr>
          <w:rFonts w:cs="FrankRuehl"/>
          <w:sz w:val="22"/>
          <w:szCs w:val="22"/>
          <w:rtl/>
        </w:rPr>
        <w:t> י</w:t>
      </w:r>
      <w:r w:rsidRPr="005F4F5F">
        <w:rPr>
          <w:rFonts w:cs="FrankRuehl" w:hint="cs"/>
          <w:sz w:val="22"/>
          <w:szCs w:val="22"/>
          <w:rtl/>
        </w:rPr>
        <w:t>ראת ד' ובינת קדש.</w:t>
      </w:r>
      <w:r w:rsidRPr="005F4F5F">
        <w:rPr>
          <w:rFonts w:cs="FrankRuehl"/>
          <w:sz w:val="22"/>
          <w:szCs w:val="22"/>
          <w:rtl/>
        </w:rPr>
        <w:t> מ</w:t>
      </w:r>
      <w:r w:rsidRPr="005F4F5F">
        <w:rPr>
          <w:rFonts w:cs="FrankRuehl" w:hint="cs"/>
          <w:sz w:val="22"/>
          <w:szCs w:val="22"/>
          <w:rtl/>
        </w:rPr>
        <w:t>סרו נא ברכת שלומי ואהבתי הנאמנה לכבוד הרב המאוה"ג לתורה ולתעודה,</w:t>
      </w:r>
      <w:r w:rsidRPr="005F4F5F">
        <w:rPr>
          <w:rFonts w:cs="FrankRuehl"/>
          <w:sz w:val="22"/>
          <w:szCs w:val="22"/>
          <w:rtl/>
        </w:rPr>
        <w:t> </w:t>
      </w:r>
      <w:proofErr w:type="spellStart"/>
      <w:r w:rsidRPr="005F4F5F">
        <w:rPr>
          <w:rFonts w:cs="FrankRuehl"/>
          <w:sz w:val="22"/>
          <w:szCs w:val="22"/>
          <w:rtl/>
        </w:rPr>
        <w:t>ה</w:t>
      </w:r>
      <w:r w:rsidRPr="005F4F5F">
        <w:rPr>
          <w:rFonts w:cs="FrankRuehl" w:hint="cs"/>
          <w:sz w:val="22"/>
          <w:szCs w:val="22"/>
          <w:rtl/>
        </w:rPr>
        <w:t>גאבד"ק</w:t>
      </w:r>
      <w:proofErr w:type="spellEnd"/>
      <w:r w:rsidRPr="005F4F5F">
        <w:rPr>
          <w:rFonts w:cs="FrankRuehl" w:hint="cs"/>
          <w:sz w:val="22"/>
          <w:szCs w:val="22"/>
          <w:rtl/>
        </w:rPr>
        <w:t xml:space="preserve"> שליט"א, השי"ת ישלח לו מהרה רפואה שלמה בתוך שאר ח"י ויאריך</w:t>
      </w:r>
      <w:r w:rsidRPr="005F4F5F">
        <w:rPr>
          <w:rFonts w:cs="FrankRuehl"/>
          <w:sz w:val="22"/>
          <w:szCs w:val="22"/>
          <w:rtl/>
        </w:rPr>
        <w:t> י</w:t>
      </w:r>
      <w:r w:rsidRPr="005F4F5F">
        <w:rPr>
          <w:rFonts w:cs="FrankRuehl" w:hint="cs"/>
          <w:sz w:val="22"/>
          <w:szCs w:val="22"/>
          <w:rtl/>
        </w:rPr>
        <w:t>מיו ושנותיו בטוב ובנעימים, ויזכה לעלות לציון ברנה דשן ורענן עם הרבנית</w:t>
      </w:r>
      <w:r w:rsidRPr="005F4F5F">
        <w:rPr>
          <w:rFonts w:cs="FrankRuehl"/>
          <w:sz w:val="22"/>
          <w:szCs w:val="22"/>
          <w:rtl/>
        </w:rPr>
        <w:t> ה</w:t>
      </w:r>
      <w:r w:rsidRPr="005F4F5F">
        <w:rPr>
          <w:rFonts w:cs="FrankRuehl" w:hint="cs"/>
          <w:sz w:val="22"/>
          <w:szCs w:val="22"/>
          <w:rtl/>
        </w:rPr>
        <w:t xml:space="preserve">כבודה היקרה תחי' וכא"ל יתברכו ברב טוב סלה, </w:t>
      </w:r>
    </w:p>
    <w:p w:rsidR="005F4F5F" w:rsidRPr="005F4F5F" w:rsidRDefault="005F4F5F" w:rsidP="005F4F5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cs="FrankRuehl"/>
          <w:sz w:val="22"/>
          <w:szCs w:val="22"/>
          <w:rtl/>
        </w:rPr>
      </w:pPr>
      <w:r w:rsidRPr="005F4F5F">
        <w:rPr>
          <w:rFonts w:cs="FrankRuehl" w:hint="cs"/>
          <w:sz w:val="22"/>
          <w:szCs w:val="22"/>
          <w:rtl/>
        </w:rPr>
        <w:t>כעתירת אוהבם הנאמן לעד</w:t>
      </w:r>
      <w:r w:rsidRPr="005F4F5F">
        <w:rPr>
          <w:rFonts w:cs="FrankRuehl"/>
          <w:sz w:val="22"/>
          <w:szCs w:val="22"/>
          <w:rtl/>
        </w:rPr>
        <w:t> ח</w:t>
      </w:r>
      <w:r w:rsidRPr="005F4F5F">
        <w:rPr>
          <w:rFonts w:cs="FrankRuehl" w:hint="cs"/>
          <w:sz w:val="22"/>
          <w:szCs w:val="22"/>
          <w:rtl/>
        </w:rPr>
        <w:t>ותם בברכה מהר הקודש מירושלים.</w:t>
      </w:r>
      <w:r w:rsidRPr="005F4F5F">
        <w:rPr>
          <w:rFonts w:cs="FrankRuehl"/>
          <w:sz w:val="22"/>
          <w:szCs w:val="22"/>
          <w:rtl/>
        </w:rPr>
        <w:t> </w:t>
      </w:r>
      <w:proofErr w:type="spellStart"/>
      <w:r w:rsidRPr="005F4F5F">
        <w:rPr>
          <w:rFonts w:cs="FrankRuehl"/>
          <w:sz w:val="22"/>
          <w:szCs w:val="22"/>
          <w:rtl/>
        </w:rPr>
        <w:t>ה</w:t>
      </w:r>
      <w:r w:rsidRPr="005F4F5F">
        <w:rPr>
          <w:rFonts w:cs="FrankRuehl" w:hint="cs"/>
          <w:sz w:val="22"/>
          <w:szCs w:val="22"/>
          <w:rtl/>
        </w:rPr>
        <w:t>ק</w:t>
      </w:r>
      <w:proofErr w:type="spellEnd"/>
      <w:r w:rsidRPr="005F4F5F">
        <w:rPr>
          <w:rFonts w:cs="FrankRuehl" w:hint="cs"/>
          <w:sz w:val="22"/>
          <w:szCs w:val="22"/>
          <w:rtl/>
        </w:rPr>
        <w:t xml:space="preserve">' אברהם יצחק </w:t>
      </w:r>
      <w:proofErr w:type="spellStart"/>
      <w:r w:rsidRPr="005F4F5F">
        <w:rPr>
          <w:rFonts w:cs="FrankRuehl" w:hint="cs"/>
          <w:sz w:val="22"/>
          <w:szCs w:val="22"/>
          <w:rtl/>
        </w:rPr>
        <w:t>ה"ק</w:t>
      </w:r>
      <w:proofErr w:type="spellEnd"/>
      <w:r w:rsidRPr="005F4F5F">
        <w:rPr>
          <w:rFonts w:cs="FrankRuehl"/>
          <w:sz w:val="22"/>
          <w:szCs w:val="22"/>
          <w:rtl/>
        </w:rPr>
        <w:t> </w:t>
      </w:r>
    </w:p>
    <w:p w:rsidR="005F4F5F" w:rsidRDefault="005F4F5F" w:rsidP="005F4F5F">
      <w:pPr>
        <w:spacing w:line="360" w:lineRule="auto"/>
        <w:jc w:val="both"/>
        <w:rPr>
          <w:rFonts w:cs="FrankRuehl"/>
          <w:sz w:val="22"/>
          <w:szCs w:val="22"/>
          <w:rtl/>
        </w:rPr>
      </w:pPr>
    </w:p>
    <w:p w:rsidR="004C6F70" w:rsidRPr="005F4F5F" w:rsidRDefault="004C6F70" w:rsidP="005F4F5F">
      <w:pPr>
        <w:spacing w:line="360" w:lineRule="auto"/>
        <w:jc w:val="both"/>
        <w:rPr>
          <w:rFonts w:cs="FrankRuehl"/>
          <w:sz w:val="22"/>
          <w:szCs w:val="22"/>
          <w:rtl/>
        </w:rPr>
      </w:pPr>
    </w:p>
    <w:sectPr w:rsidR="004C6F70" w:rsidRPr="005F4F5F" w:rsidSect="002C6E72">
      <w:footerReference w:type="even" r:id="rId6"/>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2BE9" w:rsidRDefault="00E62BE9">
      <w:r>
        <w:separator/>
      </w:r>
    </w:p>
  </w:endnote>
  <w:endnote w:type="continuationSeparator" w:id="0">
    <w:p w:rsidR="00E62BE9" w:rsidRDefault="00E62B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swiss"/>
    <w:pitch w:val="variable"/>
    <w:sig w:usb0="00000801" w:usb1="00000000" w:usb2="00000000" w:usb3="00000000" w:csb0="00000020"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974" w:rsidRDefault="00820054" w:rsidP="00686974">
    <w:pPr>
      <w:pStyle w:val="a5"/>
      <w:framePr w:wrap="around" w:vAnchor="text" w:hAnchor="text" w:y="1"/>
      <w:rPr>
        <w:rStyle w:val="a6"/>
      </w:rPr>
    </w:pPr>
    <w:r>
      <w:rPr>
        <w:rStyle w:val="a6"/>
        <w:rtl/>
      </w:rPr>
      <w:fldChar w:fldCharType="begin"/>
    </w:r>
    <w:r w:rsidR="00686974">
      <w:rPr>
        <w:rStyle w:val="a6"/>
      </w:rPr>
      <w:instrText xml:space="preserve">PAGE  </w:instrText>
    </w:r>
    <w:r>
      <w:rPr>
        <w:rStyle w:val="a6"/>
        <w:rtl/>
      </w:rPr>
      <w:fldChar w:fldCharType="end"/>
    </w:r>
  </w:p>
  <w:p w:rsidR="00686974" w:rsidRDefault="00686974" w:rsidP="005F4F5F">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974" w:rsidRDefault="00820054" w:rsidP="00686974">
    <w:pPr>
      <w:pStyle w:val="a5"/>
      <w:framePr w:wrap="around" w:vAnchor="text" w:hAnchor="text" w:y="1"/>
      <w:rPr>
        <w:rStyle w:val="a6"/>
      </w:rPr>
    </w:pPr>
    <w:r>
      <w:rPr>
        <w:rStyle w:val="a6"/>
        <w:rtl/>
      </w:rPr>
      <w:fldChar w:fldCharType="begin"/>
    </w:r>
    <w:r w:rsidR="00686974">
      <w:rPr>
        <w:rStyle w:val="a6"/>
      </w:rPr>
      <w:instrText xml:space="preserve">PAGE  </w:instrText>
    </w:r>
    <w:r>
      <w:rPr>
        <w:rStyle w:val="a6"/>
        <w:rtl/>
      </w:rPr>
      <w:fldChar w:fldCharType="separate"/>
    </w:r>
    <w:r w:rsidR="00447665">
      <w:rPr>
        <w:rStyle w:val="a6"/>
        <w:noProof/>
        <w:rtl/>
      </w:rPr>
      <w:t>1</w:t>
    </w:r>
    <w:r>
      <w:rPr>
        <w:rStyle w:val="a6"/>
        <w:rtl/>
      </w:rPr>
      <w:fldChar w:fldCharType="end"/>
    </w:r>
  </w:p>
  <w:p w:rsidR="00686974" w:rsidRDefault="00686974" w:rsidP="005F4F5F">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2BE9" w:rsidRDefault="00E62BE9">
      <w:r>
        <w:separator/>
      </w:r>
    </w:p>
  </w:footnote>
  <w:footnote w:type="continuationSeparator" w:id="0">
    <w:p w:rsidR="00E62BE9" w:rsidRDefault="00E62BE9">
      <w:r>
        <w:continuationSeparator/>
      </w:r>
    </w:p>
  </w:footnote>
  <w:footnote w:id="1">
    <w:p w:rsidR="00686974" w:rsidRPr="00FF0B5A" w:rsidRDefault="00686974" w:rsidP="00FF0B5A">
      <w:pPr>
        <w:pStyle w:val="a3"/>
        <w:spacing w:line="360" w:lineRule="auto"/>
        <w:jc w:val="both"/>
        <w:rPr>
          <w:rFonts w:cs="FrankRuehl"/>
        </w:rPr>
      </w:pPr>
      <w:r w:rsidRPr="00FF0B5A">
        <w:rPr>
          <w:rStyle w:val="a4"/>
          <w:rFonts w:cs="FrankRuehl"/>
        </w:rPr>
        <w:footnoteRef/>
      </w:r>
      <w:r w:rsidRPr="00FF0B5A">
        <w:rPr>
          <w:rFonts w:cs="FrankRuehl"/>
          <w:rtl/>
        </w:rPr>
        <w:t xml:space="preserve"> </w:t>
      </w:r>
      <w:r w:rsidRPr="00FF0B5A">
        <w:rPr>
          <w:rFonts w:cs="FrankRuehl" w:hint="cs"/>
          <w:rtl/>
        </w:rPr>
        <w:t xml:space="preserve">יחזקאל ל"ז: </w:t>
      </w:r>
    </w:p>
    <w:p w:rsidR="00686974" w:rsidRPr="00FF0B5A" w:rsidRDefault="00686974" w:rsidP="00FF0B5A">
      <w:pPr>
        <w:pStyle w:val="a3"/>
        <w:spacing w:line="360" w:lineRule="auto"/>
        <w:jc w:val="both"/>
        <w:rPr>
          <w:rFonts w:cs="FrankRuehl"/>
        </w:rPr>
      </w:pPr>
      <w:r w:rsidRPr="00FF0B5A">
        <w:rPr>
          <w:rFonts w:cs="FrankRuehl"/>
          <w:rtl/>
        </w:rPr>
        <w:t xml:space="preserve">(ד) וַיֹּאמֶר אֵלַי </w:t>
      </w:r>
      <w:proofErr w:type="spellStart"/>
      <w:r w:rsidRPr="00FF0B5A">
        <w:rPr>
          <w:rFonts w:cs="FrankRuehl"/>
          <w:rtl/>
        </w:rPr>
        <w:t>הִנּ</w:t>
      </w:r>
      <w:proofErr w:type="spellEnd"/>
      <w:r w:rsidRPr="00FF0B5A">
        <w:rPr>
          <w:rFonts w:cs="FrankRuehl"/>
          <w:rtl/>
        </w:rPr>
        <w:t>ָבֵא עַל הָעֲצָמוֹת הָאֵל</w:t>
      </w:r>
      <w:proofErr w:type="spellStart"/>
      <w:r w:rsidRPr="00FF0B5A">
        <w:rPr>
          <w:rFonts w:cs="FrankRuehl"/>
          <w:rtl/>
        </w:rPr>
        <w:t>ֶּה</w:t>
      </w:r>
      <w:proofErr w:type="spellEnd"/>
      <w:r w:rsidRPr="00FF0B5A">
        <w:rPr>
          <w:rFonts w:cs="FrankRuehl"/>
          <w:rtl/>
        </w:rPr>
        <w:t xml:space="preserve"> וְאָמַרְתָּ אֲלֵיהֶם הָעֲצָמוֹת הַיְבֵשׁוֹת שִׁמְעוּ דְּבַר </w:t>
      </w:r>
      <w:proofErr w:type="spellStart"/>
      <w:r w:rsidRPr="00FF0B5A">
        <w:rPr>
          <w:rFonts w:cs="FrankRuehl"/>
          <w:rtl/>
        </w:rPr>
        <w:t>יְדֹוָ</w:t>
      </w:r>
      <w:proofErr w:type="spellEnd"/>
      <w:r w:rsidRPr="00FF0B5A">
        <w:rPr>
          <w:rFonts w:cs="FrankRuehl"/>
          <w:rtl/>
        </w:rPr>
        <w:t>ד:</w:t>
      </w:r>
    </w:p>
    <w:p w:rsidR="00686974" w:rsidRPr="00FF0B5A" w:rsidRDefault="00686974" w:rsidP="00FF0B5A">
      <w:pPr>
        <w:pStyle w:val="a3"/>
        <w:spacing w:line="360" w:lineRule="auto"/>
        <w:jc w:val="both"/>
        <w:rPr>
          <w:rFonts w:cs="FrankRuehl"/>
        </w:rPr>
      </w:pPr>
      <w:r w:rsidRPr="00FF0B5A">
        <w:rPr>
          <w:rFonts w:cs="FrankRuehl"/>
          <w:rtl/>
        </w:rPr>
        <w:t xml:space="preserve">(ה) כֹּה אָמַר אֲדֹנָי </w:t>
      </w:r>
      <w:proofErr w:type="spellStart"/>
      <w:r w:rsidRPr="00FF0B5A">
        <w:rPr>
          <w:rFonts w:cs="FrankRuehl"/>
          <w:rtl/>
        </w:rPr>
        <w:t>יֱדֹוִ</w:t>
      </w:r>
      <w:proofErr w:type="spellEnd"/>
      <w:r w:rsidRPr="00FF0B5A">
        <w:rPr>
          <w:rFonts w:cs="FrankRuehl"/>
          <w:rtl/>
        </w:rPr>
        <w:t>ד לָעֲצָמוֹת הָאֵלֶּה הִנּ</w:t>
      </w:r>
      <w:proofErr w:type="spellStart"/>
      <w:r w:rsidRPr="00FF0B5A">
        <w:rPr>
          <w:rFonts w:cs="FrankRuehl"/>
          <w:rtl/>
        </w:rPr>
        <w:t>ֵה</w:t>
      </w:r>
      <w:proofErr w:type="spellEnd"/>
      <w:r w:rsidRPr="00FF0B5A">
        <w:rPr>
          <w:rFonts w:cs="FrankRuehl"/>
          <w:rtl/>
        </w:rPr>
        <w:t xml:space="preserve"> אֲנִי מֵבִיא בָכֶם רוּחַ וִחְיִיתֶם:</w:t>
      </w:r>
    </w:p>
    <w:p w:rsidR="00686974" w:rsidRPr="00FF0B5A" w:rsidRDefault="00686974" w:rsidP="00FF0B5A">
      <w:pPr>
        <w:pStyle w:val="a3"/>
        <w:spacing w:line="360" w:lineRule="auto"/>
        <w:jc w:val="both"/>
        <w:rPr>
          <w:rFonts w:cs="FrankRuehl"/>
          <w:rtl/>
        </w:rPr>
      </w:pPr>
      <w:r w:rsidRPr="00FF0B5A">
        <w:rPr>
          <w:rFonts w:cs="FrankRuehl"/>
          <w:rtl/>
        </w:rPr>
        <w:t>(ו) וְנָתַ</w:t>
      </w:r>
      <w:proofErr w:type="spellStart"/>
      <w:r w:rsidRPr="00FF0B5A">
        <w:rPr>
          <w:rFonts w:cs="FrankRuehl"/>
          <w:rtl/>
        </w:rPr>
        <w:t>תִּי</w:t>
      </w:r>
      <w:proofErr w:type="spellEnd"/>
      <w:r w:rsidRPr="00FF0B5A">
        <w:rPr>
          <w:rFonts w:cs="FrankRuehl"/>
          <w:rtl/>
        </w:rPr>
        <w:t xml:space="preserve"> עֲלֵיכֶם גִּדִ</w:t>
      </w:r>
      <w:proofErr w:type="spellStart"/>
      <w:r w:rsidRPr="00FF0B5A">
        <w:rPr>
          <w:rFonts w:cs="FrankRuehl"/>
          <w:rtl/>
        </w:rPr>
        <w:t>ים</w:t>
      </w:r>
      <w:proofErr w:type="spellEnd"/>
      <w:r w:rsidRPr="00FF0B5A">
        <w:rPr>
          <w:rFonts w:cs="FrankRuehl"/>
          <w:rtl/>
        </w:rPr>
        <w:t xml:space="preserve"> </w:t>
      </w:r>
      <w:proofErr w:type="spellStart"/>
      <w:r w:rsidRPr="00FF0B5A">
        <w:rPr>
          <w:rFonts w:cs="FrankRuehl"/>
          <w:rtl/>
        </w:rPr>
        <w:t>וְהַעֲלֵת</w:t>
      </w:r>
      <w:proofErr w:type="spellEnd"/>
      <w:r w:rsidRPr="00FF0B5A">
        <w:rPr>
          <w:rFonts w:cs="FrankRuehl"/>
          <w:rtl/>
        </w:rPr>
        <w:t>ִי עֲלֵיכ</w:t>
      </w:r>
      <w:proofErr w:type="spellStart"/>
      <w:r w:rsidRPr="00FF0B5A">
        <w:rPr>
          <w:rFonts w:cs="FrankRuehl"/>
          <w:rtl/>
        </w:rPr>
        <w:t>ֶם</w:t>
      </w:r>
      <w:proofErr w:type="spellEnd"/>
      <w:r w:rsidRPr="00FF0B5A">
        <w:rPr>
          <w:rFonts w:cs="FrankRuehl"/>
          <w:rtl/>
        </w:rPr>
        <w:t xml:space="preserve"> בָּשָׂר </w:t>
      </w:r>
      <w:proofErr w:type="spellStart"/>
      <w:r w:rsidRPr="00FF0B5A">
        <w:rPr>
          <w:rFonts w:cs="FrankRuehl"/>
          <w:rtl/>
        </w:rPr>
        <w:t>וְקָרַ</w:t>
      </w:r>
      <w:proofErr w:type="spellEnd"/>
      <w:r w:rsidRPr="00FF0B5A">
        <w:rPr>
          <w:rFonts w:cs="FrankRuehl"/>
          <w:rtl/>
        </w:rPr>
        <w:t>מְתִּי עֲלֵיכ</w:t>
      </w:r>
      <w:proofErr w:type="spellStart"/>
      <w:r w:rsidRPr="00FF0B5A">
        <w:rPr>
          <w:rFonts w:cs="FrankRuehl"/>
          <w:rtl/>
        </w:rPr>
        <w:t>ֶם</w:t>
      </w:r>
      <w:proofErr w:type="spellEnd"/>
      <w:r w:rsidRPr="00FF0B5A">
        <w:rPr>
          <w:rFonts w:cs="FrankRuehl"/>
          <w:rtl/>
        </w:rPr>
        <w:t xml:space="preserve"> עוֹר וְנָתַתִּי בָכֶם רוּחַ וִחְיִיתֶם וִידַעְתֶּם כִּי אֲנִי </w:t>
      </w:r>
      <w:proofErr w:type="spellStart"/>
      <w:r w:rsidRPr="00FF0B5A">
        <w:rPr>
          <w:rFonts w:cs="FrankRuehl"/>
          <w:rtl/>
        </w:rPr>
        <w:t>יְדֹוָ</w:t>
      </w:r>
      <w:proofErr w:type="spellEnd"/>
      <w:r w:rsidRPr="00FF0B5A">
        <w:rPr>
          <w:rFonts w:cs="FrankRuehl"/>
          <w:rtl/>
        </w:rPr>
        <w:t>ד:</w:t>
      </w:r>
    </w:p>
  </w:footnote>
  <w:footnote w:id="2">
    <w:p w:rsidR="00686974" w:rsidRPr="00FF0B5A" w:rsidRDefault="00686974" w:rsidP="00FF0B5A">
      <w:pPr>
        <w:pStyle w:val="a3"/>
        <w:spacing w:line="360" w:lineRule="auto"/>
        <w:jc w:val="both"/>
        <w:rPr>
          <w:rFonts w:cs="FrankRuehl"/>
        </w:rPr>
      </w:pPr>
      <w:r w:rsidRPr="00FF0B5A">
        <w:rPr>
          <w:rStyle w:val="a4"/>
          <w:rFonts w:cs="FrankRuehl"/>
        </w:rPr>
        <w:footnoteRef/>
      </w:r>
      <w:r w:rsidRPr="00FF0B5A">
        <w:rPr>
          <w:rFonts w:cs="FrankRuehl"/>
          <w:rtl/>
        </w:rPr>
        <w:t xml:space="preserve"> </w:t>
      </w:r>
      <w:r w:rsidRPr="00FF0B5A">
        <w:rPr>
          <w:rFonts w:cs="FrankRuehl" w:hint="cs"/>
          <w:rtl/>
        </w:rPr>
        <w:t xml:space="preserve">זוהר ג, רט"ו, </w:t>
      </w:r>
      <w:r>
        <w:rPr>
          <w:rFonts w:cs="FrankRuehl" w:hint="cs"/>
          <w:rtl/>
        </w:rPr>
        <w:t>א-</w:t>
      </w:r>
      <w:r w:rsidRPr="00FF0B5A">
        <w:rPr>
          <w:rFonts w:cs="FrankRuehl" w:hint="cs"/>
          <w:rtl/>
        </w:rPr>
        <w:t xml:space="preserve">ב: </w:t>
      </w:r>
    </w:p>
    <w:p w:rsidR="00686974" w:rsidRPr="00BE1948" w:rsidRDefault="00686974" w:rsidP="00BE1948">
      <w:pPr>
        <w:pStyle w:val="a3"/>
        <w:spacing w:line="360" w:lineRule="auto"/>
        <w:jc w:val="both"/>
        <w:rPr>
          <w:rFonts w:cs="FrankRuehl"/>
        </w:rPr>
      </w:pPr>
      <w:proofErr w:type="spellStart"/>
      <w:r w:rsidRPr="00BE1948">
        <w:rPr>
          <w:rFonts w:cs="FrankRuehl"/>
          <w:rtl/>
        </w:rPr>
        <w:t>ובזמנא</w:t>
      </w:r>
      <w:proofErr w:type="spellEnd"/>
      <w:r w:rsidRPr="00BE1948">
        <w:rPr>
          <w:rFonts w:cs="FrankRuehl"/>
          <w:rtl/>
        </w:rPr>
        <w:t xml:space="preserve"> </w:t>
      </w:r>
      <w:proofErr w:type="spellStart"/>
      <w:r w:rsidRPr="00BE1948">
        <w:rPr>
          <w:rFonts w:cs="FrankRuehl"/>
          <w:rtl/>
        </w:rPr>
        <w:t>דאתחרב</w:t>
      </w:r>
      <w:proofErr w:type="spellEnd"/>
      <w:r w:rsidRPr="00BE1948">
        <w:rPr>
          <w:rFonts w:cs="FrankRuehl"/>
          <w:rtl/>
        </w:rPr>
        <w:t xml:space="preserve"> בי </w:t>
      </w:r>
      <w:proofErr w:type="spellStart"/>
      <w:r w:rsidRPr="00BE1948">
        <w:rPr>
          <w:rFonts w:cs="FrankRuehl"/>
          <w:rtl/>
        </w:rPr>
        <w:t>מקדשא</w:t>
      </w:r>
      <w:proofErr w:type="spellEnd"/>
      <w:r w:rsidRPr="00BE1948">
        <w:rPr>
          <w:rFonts w:cs="FrankRuehl"/>
          <w:rtl/>
        </w:rPr>
        <w:t xml:space="preserve">, </w:t>
      </w:r>
      <w:proofErr w:type="spellStart"/>
      <w:r w:rsidRPr="00BE1948">
        <w:rPr>
          <w:rFonts w:cs="FrankRuehl"/>
          <w:rtl/>
        </w:rPr>
        <w:t>אוקמוה</w:t>
      </w:r>
      <w:proofErr w:type="spellEnd"/>
      <w:r w:rsidRPr="00BE1948">
        <w:rPr>
          <w:rFonts w:cs="FrankRuehl"/>
          <w:rtl/>
        </w:rPr>
        <w:t xml:space="preserve">, </w:t>
      </w:r>
      <w:proofErr w:type="spellStart"/>
      <w:r w:rsidRPr="00BE1948">
        <w:rPr>
          <w:rFonts w:cs="FrankRuehl"/>
          <w:rtl/>
        </w:rPr>
        <w:t>דעבדים</w:t>
      </w:r>
      <w:proofErr w:type="spellEnd"/>
      <w:r w:rsidRPr="00BE1948">
        <w:rPr>
          <w:rFonts w:cs="FrankRuehl"/>
          <w:rtl/>
        </w:rPr>
        <w:t xml:space="preserve"> חפו ראשם, ונתדלדלו אנשי מעשה, ודאי אנשי מעשה </w:t>
      </w:r>
      <w:proofErr w:type="spellStart"/>
      <w:r w:rsidRPr="00BE1948">
        <w:rPr>
          <w:rFonts w:cs="FrankRuehl"/>
          <w:rtl/>
        </w:rPr>
        <w:t>אתקריאו</w:t>
      </w:r>
      <w:proofErr w:type="spellEnd"/>
      <w:r w:rsidRPr="00BE1948">
        <w:rPr>
          <w:rFonts w:cs="FrankRuehl"/>
          <w:rtl/>
        </w:rPr>
        <w:t xml:space="preserve"> על שם מטרוניתא, </w:t>
      </w:r>
      <w:proofErr w:type="spellStart"/>
      <w:r w:rsidRPr="00BE1948">
        <w:rPr>
          <w:rFonts w:cs="FrankRuehl"/>
          <w:rtl/>
        </w:rPr>
        <w:t>דאתמר</w:t>
      </w:r>
      <w:proofErr w:type="spellEnd"/>
      <w:r w:rsidRPr="00BE1948">
        <w:rPr>
          <w:rFonts w:cs="FrankRuehl"/>
          <w:rtl/>
        </w:rPr>
        <w:t xml:space="preserve"> עלה (משלי לא </w:t>
      </w:r>
      <w:proofErr w:type="spellStart"/>
      <w:r w:rsidRPr="00BE1948">
        <w:rPr>
          <w:rFonts w:cs="FrankRuehl"/>
          <w:rtl/>
        </w:rPr>
        <w:t>כט</w:t>
      </w:r>
      <w:proofErr w:type="spellEnd"/>
      <w:r w:rsidRPr="00BE1948">
        <w:rPr>
          <w:rFonts w:cs="FrankRuehl"/>
          <w:rtl/>
        </w:rPr>
        <w:t>) רבות בנות עשו חיל, ואת עלית על כלנה:</w:t>
      </w:r>
    </w:p>
    <w:p w:rsidR="00686974" w:rsidRPr="00BE1948" w:rsidRDefault="00686974" w:rsidP="00BE1948">
      <w:pPr>
        <w:pStyle w:val="a3"/>
        <w:spacing w:line="360" w:lineRule="auto"/>
        <w:jc w:val="both"/>
        <w:rPr>
          <w:rFonts w:cs="FrankRuehl"/>
          <w:rtl/>
        </w:rPr>
      </w:pPr>
      <w:r w:rsidRPr="00BE1948">
        <w:rPr>
          <w:rFonts w:cs="FrankRuehl"/>
          <w:rtl/>
        </w:rPr>
        <w:t xml:space="preserve">אבל אי </w:t>
      </w:r>
      <w:proofErr w:type="spellStart"/>
      <w:r w:rsidRPr="00BE1948">
        <w:rPr>
          <w:rFonts w:cs="FrankRuehl"/>
          <w:rtl/>
        </w:rPr>
        <w:t>אית</w:t>
      </w:r>
      <w:proofErr w:type="spellEnd"/>
      <w:r w:rsidRPr="00BE1948">
        <w:rPr>
          <w:rFonts w:cs="FrankRuehl"/>
          <w:rtl/>
        </w:rPr>
        <w:t xml:space="preserve"> צדיק, </w:t>
      </w:r>
      <w:proofErr w:type="spellStart"/>
      <w:r>
        <w:rPr>
          <w:rFonts w:cs="FrankRuehl"/>
          <w:rtl/>
        </w:rPr>
        <w:t>דזכווי</w:t>
      </w:r>
      <w:proofErr w:type="spellEnd"/>
      <w:r>
        <w:rPr>
          <w:rFonts w:cs="FrankRuehl" w:hint="cs"/>
          <w:rtl/>
        </w:rPr>
        <w:t xml:space="preserve"> </w:t>
      </w:r>
      <w:proofErr w:type="spellStart"/>
      <w:r w:rsidRPr="00BE1948">
        <w:rPr>
          <w:rFonts w:cs="FrankRuehl"/>
          <w:rtl/>
        </w:rPr>
        <w:t>ועובדוי</w:t>
      </w:r>
      <w:proofErr w:type="spellEnd"/>
      <w:r w:rsidRPr="00BE1948">
        <w:rPr>
          <w:rFonts w:cs="FrankRuehl"/>
          <w:rtl/>
        </w:rPr>
        <w:t xml:space="preserve"> </w:t>
      </w:r>
      <w:proofErr w:type="spellStart"/>
      <w:r w:rsidRPr="00BE1948">
        <w:rPr>
          <w:rFonts w:cs="FrankRuehl"/>
          <w:rtl/>
        </w:rPr>
        <w:t>לאנהרא</w:t>
      </w:r>
      <w:proofErr w:type="spellEnd"/>
      <w:r w:rsidRPr="00BE1948">
        <w:rPr>
          <w:rFonts w:cs="FrankRuehl"/>
          <w:rtl/>
        </w:rPr>
        <w:t xml:space="preserve"> בהון מטרוניתא, ולמפשט מינה לבושי </w:t>
      </w:r>
      <w:proofErr w:type="spellStart"/>
      <w:r w:rsidRPr="00BE1948">
        <w:rPr>
          <w:rFonts w:cs="FrankRuehl"/>
          <w:rtl/>
        </w:rPr>
        <w:t>קדרותא</w:t>
      </w:r>
      <w:proofErr w:type="spellEnd"/>
      <w:r w:rsidRPr="00BE1948">
        <w:rPr>
          <w:rFonts w:cs="FrankRuehl"/>
          <w:rtl/>
        </w:rPr>
        <w:t xml:space="preserve"> </w:t>
      </w:r>
      <w:proofErr w:type="spellStart"/>
      <w:r w:rsidRPr="00BE1948">
        <w:rPr>
          <w:rFonts w:cs="FrankRuehl"/>
          <w:rtl/>
        </w:rPr>
        <w:t>דפשטין</w:t>
      </w:r>
      <w:proofErr w:type="spellEnd"/>
      <w:r w:rsidRPr="00BE1948">
        <w:rPr>
          <w:rFonts w:cs="FrankRuehl"/>
          <w:rtl/>
        </w:rPr>
        <w:t xml:space="preserve">, </w:t>
      </w:r>
      <w:proofErr w:type="spellStart"/>
      <w:r w:rsidRPr="00BE1948">
        <w:rPr>
          <w:rFonts w:cs="FrankRuehl"/>
          <w:rtl/>
        </w:rPr>
        <w:t>ולקשטא</w:t>
      </w:r>
      <w:proofErr w:type="spellEnd"/>
      <w:r w:rsidRPr="00BE1948">
        <w:rPr>
          <w:rFonts w:cs="FrankRuehl"/>
          <w:rtl/>
        </w:rPr>
        <w:t xml:space="preserve"> לה </w:t>
      </w:r>
      <w:proofErr w:type="spellStart"/>
      <w:r w:rsidRPr="00BE1948">
        <w:rPr>
          <w:rFonts w:cs="FrankRuehl"/>
          <w:rtl/>
        </w:rPr>
        <w:t>בלבושין</w:t>
      </w:r>
      <w:proofErr w:type="spellEnd"/>
      <w:r w:rsidRPr="00BE1948">
        <w:rPr>
          <w:rFonts w:cs="FrankRuehl"/>
          <w:rtl/>
        </w:rPr>
        <w:t xml:space="preserve"> </w:t>
      </w:r>
      <w:proofErr w:type="spellStart"/>
      <w:r w:rsidRPr="00BE1948">
        <w:rPr>
          <w:rFonts w:cs="FrankRuehl"/>
          <w:rtl/>
        </w:rPr>
        <w:t>דגוונין</w:t>
      </w:r>
      <w:proofErr w:type="spellEnd"/>
      <w:r w:rsidRPr="00BE1948">
        <w:rPr>
          <w:rFonts w:cs="FrankRuehl"/>
          <w:rtl/>
        </w:rPr>
        <w:t xml:space="preserve"> </w:t>
      </w:r>
      <w:proofErr w:type="spellStart"/>
      <w:r w:rsidRPr="00BE1948">
        <w:rPr>
          <w:rFonts w:cs="FrankRuehl"/>
          <w:rtl/>
        </w:rPr>
        <w:t>נהירין</w:t>
      </w:r>
      <w:proofErr w:type="spellEnd"/>
      <w:r w:rsidRPr="00BE1948">
        <w:rPr>
          <w:rFonts w:cs="FrankRuehl"/>
          <w:rtl/>
        </w:rPr>
        <w:t xml:space="preserve"> דרזין דאורייתא, מה כתיב </w:t>
      </w:r>
      <w:proofErr w:type="spellStart"/>
      <w:r w:rsidRPr="00BE1948">
        <w:rPr>
          <w:rFonts w:cs="FrankRuehl"/>
          <w:rtl/>
        </w:rPr>
        <w:t>ביה</w:t>
      </w:r>
      <w:proofErr w:type="spellEnd"/>
      <w:r w:rsidRPr="00BE1948">
        <w:rPr>
          <w:rFonts w:cs="FrankRuehl"/>
          <w:rtl/>
        </w:rPr>
        <w:t xml:space="preserve">, וראיתיה לזכור ברית עולם, וראיתיה </w:t>
      </w:r>
      <w:proofErr w:type="spellStart"/>
      <w:r w:rsidRPr="00BE1948">
        <w:rPr>
          <w:rFonts w:cs="FrankRuehl"/>
          <w:rtl/>
        </w:rPr>
        <w:t>ברזין</w:t>
      </w:r>
      <w:proofErr w:type="spellEnd"/>
      <w:r w:rsidRPr="00BE1948">
        <w:rPr>
          <w:rFonts w:cs="FrankRuehl"/>
          <w:rtl/>
        </w:rPr>
        <w:t xml:space="preserve"> </w:t>
      </w:r>
      <w:proofErr w:type="spellStart"/>
      <w:r w:rsidRPr="00BE1948">
        <w:rPr>
          <w:rFonts w:cs="FrankRuehl"/>
          <w:rtl/>
        </w:rPr>
        <w:t>נהירין</w:t>
      </w:r>
      <w:proofErr w:type="spellEnd"/>
      <w:r w:rsidRPr="00BE1948">
        <w:rPr>
          <w:rFonts w:cs="FrankRuehl"/>
          <w:rtl/>
        </w:rPr>
        <w:t xml:space="preserve"> דאורייתא</w:t>
      </w:r>
      <w:r>
        <w:rPr>
          <w:rFonts w:cs="FrankRuehl" w:hint="cs"/>
          <w:rtl/>
        </w:rPr>
        <w:t>...</w:t>
      </w:r>
      <w:r w:rsidRPr="00BE1948">
        <w:rPr>
          <w:rFonts w:cs="FrankRuehl"/>
          <w:rtl/>
        </w:rPr>
        <w:t xml:space="preserve"> </w:t>
      </w:r>
      <w:proofErr w:type="spellStart"/>
      <w:r w:rsidRPr="00BE1948">
        <w:rPr>
          <w:rFonts w:cs="FrankRuehl"/>
          <w:rtl/>
        </w:rPr>
        <w:t>ובאלין</w:t>
      </w:r>
      <w:proofErr w:type="spellEnd"/>
      <w:r w:rsidRPr="00BE1948">
        <w:rPr>
          <w:rFonts w:cs="FrankRuehl"/>
          <w:rtl/>
        </w:rPr>
        <w:t xml:space="preserve"> </w:t>
      </w:r>
      <w:proofErr w:type="spellStart"/>
      <w:r w:rsidRPr="00BE1948">
        <w:rPr>
          <w:rFonts w:cs="FrankRuehl"/>
          <w:rtl/>
        </w:rPr>
        <w:t>רזין</w:t>
      </w:r>
      <w:proofErr w:type="spellEnd"/>
      <w:r w:rsidRPr="00BE1948">
        <w:rPr>
          <w:rFonts w:cs="FrankRuehl"/>
          <w:rtl/>
        </w:rPr>
        <w:t xml:space="preserve"> </w:t>
      </w:r>
      <w:proofErr w:type="spellStart"/>
      <w:r w:rsidRPr="00BE1948">
        <w:rPr>
          <w:rFonts w:cs="FrankRuehl"/>
          <w:rtl/>
        </w:rPr>
        <w:t>אתמר</w:t>
      </w:r>
      <w:proofErr w:type="spellEnd"/>
      <w:r w:rsidRPr="00BE1948">
        <w:rPr>
          <w:rFonts w:cs="FrankRuehl"/>
          <w:rtl/>
        </w:rPr>
        <w:t>, וראיתיה:</w:t>
      </w:r>
    </w:p>
    <w:p w:rsidR="00686974" w:rsidRPr="00BE1948" w:rsidRDefault="00686974" w:rsidP="00BE1948">
      <w:pPr>
        <w:pStyle w:val="a3"/>
        <w:spacing w:line="360" w:lineRule="auto"/>
        <w:jc w:val="both"/>
        <w:rPr>
          <w:rFonts w:cs="Aharoni"/>
          <w:rtl/>
        </w:rPr>
      </w:pPr>
      <w:r w:rsidRPr="00BE1948">
        <w:rPr>
          <w:rFonts w:cs="Aharoni" w:hint="cs"/>
          <w:rtl/>
        </w:rPr>
        <w:t xml:space="preserve">תרגום חופשי: ובזמן שנחרב בית המקדש העמידוהו שעבדים חפו ראשם ונתדלדלו אנשי מעשה, ודאי הם נקראים אנשי מעשה על שם המלכות, שנאמר עליה: רבות בנות עשו חיל ואת עלית על </w:t>
      </w:r>
      <w:proofErr w:type="spellStart"/>
      <w:r w:rsidRPr="00BE1948">
        <w:rPr>
          <w:rFonts w:cs="Aharoni" w:hint="cs"/>
          <w:rtl/>
        </w:rPr>
        <w:t>כולנה</w:t>
      </w:r>
      <w:proofErr w:type="spellEnd"/>
      <w:r w:rsidRPr="00BE1948">
        <w:rPr>
          <w:rFonts w:cs="Aharoni" w:hint="cs"/>
          <w:rtl/>
        </w:rPr>
        <w:t>. אבל אם יש צדיק שזכויותיו ומעשיו הם להאיר בהם את המלכות ולהפשיט ממנה את לבושי הקדרות של הפשט [נטול הסוד] ולקשה בצבעים מאירים של ס</w:t>
      </w:r>
      <w:r w:rsidR="00365525">
        <w:rPr>
          <w:rFonts w:cs="Aharoni" w:hint="cs"/>
          <w:rtl/>
        </w:rPr>
        <w:t>ו</w:t>
      </w:r>
      <w:r w:rsidRPr="00BE1948">
        <w:rPr>
          <w:rFonts w:cs="Aharoni" w:hint="cs"/>
          <w:rtl/>
        </w:rPr>
        <w:t>דות התורה, מה כתוב בו? וראיתיה לזכור ברית עולם; וראיתיה, היננו בסודות המאירים של התורה, ובאלו סודות נאמר "וראיתיה".</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stylePaneFormatFilter w:val="3F01"/>
  <w:defaultTabStop w:val="720"/>
  <w:characterSpacingControl w:val="doNotCompress"/>
  <w:footnotePr>
    <w:footnote w:id="-1"/>
    <w:footnote w:id="0"/>
  </w:footnotePr>
  <w:endnotePr>
    <w:endnote w:id="-1"/>
    <w:endnote w:id="0"/>
  </w:endnotePr>
  <w:compat/>
  <w:rsids>
    <w:rsidRoot w:val="00263EA0"/>
    <w:rsid w:val="001267F5"/>
    <w:rsid w:val="00263EA0"/>
    <w:rsid w:val="00286487"/>
    <w:rsid w:val="002C6E72"/>
    <w:rsid w:val="002D13D1"/>
    <w:rsid w:val="003444DD"/>
    <w:rsid w:val="00365525"/>
    <w:rsid w:val="00447665"/>
    <w:rsid w:val="004C6F70"/>
    <w:rsid w:val="004E39B7"/>
    <w:rsid w:val="0055563F"/>
    <w:rsid w:val="00596E85"/>
    <w:rsid w:val="005F4F5F"/>
    <w:rsid w:val="00636C7E"/>
    <w:rsid w:val="00686974"/>
    <w:rsid w:val="006F35E1"/>
    <w:rsid w:val="007627D4"/>
    <w:rsid w:val="00771898"/>
    <w:rsid w:val="007E3DB1"/>
    <w:rsid w:val="00814F73"/>
    <w:rsid w:val="00820054"/>
    <w:rsid w:val="009660F6"/>
    <w:rsid w:val="00997231"/>
    <w:rsid w:val="00A94618"/>
    <w:rsid w:val="00AA5B70"/>
    <w:rsid w:val="00B25E4F"/>
    <w:rsid w:val="00BE1948"/>
    <w:rsid w:val="00C60C68"/>
    <w:rsid w:val="00CA64DE"/>
    <w:rsid w:val="00CF4335"/>
    <w:rsid w:val="00D13502"/>
    <w:rsid w:val="00D31EE7"/>
    <w:rsid w:val="00D9513A"/>
    <w:rsid w:val="00DA1205"/>
    <w:rsid w:val="00E21922"/>
    <w:rsid w:val="00E62BE9"/>
    <w:rsid w:val="00E72471"/>
    <w:rsid w:val="00EE2B50"/>
    <w:rsid w:val="00FD5726"/>
    <w:rsid w:val="00FF0B5A"/>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63EA0"/>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
    <w:name w:val="רגיל-דוד"/>
    <w:rsid w:val="0055563F"/>
    <w:pPr>
      <w:widowControl w:val="0"/>
      <w:autoSpaceDE w:val="0"/>
      <w:autoSpaceDN w:val="0"/>
      <w:adjustRightInd w:val="0"/>
    </w:pPr>
    <w:rPr>
      <w:szCs w:val="24"/>
      <w:lang w:eastAsia="he-IL"/>
    </w:rPr>
  </w:style>
  <w:style w:type="paragraph" w:styleId="a3">
    <w:name w:val="footnote text"/>
    <w:basedOn w:val="a"/>
    <w:semiHidden/>
    <w:rsid w:val="00FF0B5A"/>
    <w:rPr>
      <w:sz w:val="20"/>
      <w:szCs w:val="20"/>
    </w:rPr>
  </w:style>
  <w:style w:type="character" w:styleId="a4">
    <w:name w:val="footnote reference"/>
    <w:basedOn w:val="a0"/>
    <w:semiHidden/>
    <w:rsid w:val="00FF0B5A"/>
    <w:rPr>
      <w:vertAlign w:val="superscript"/>
    </w:rPr>
  </w:style>
  <w:style w:type="paragraph" w:styleId="a5">
    <w:name w:val="footer"/>
    <w:basedOn w:val="a"/>
    <w:rsid w:val="005F4F5F"/>
    <w:pPr>
      <w:tabs>
        <w:tab w:val="center" w:pos="4153"/>
        <w:tab w:val="right" w:pos="8306"/>
      </w:tabs>
    </w:pPr>
  </w:style>
  <w:style w:type="character" w:styleId="a6">
    <w:name w:val="page number"/>
    <w:basedOn w:val="a0"/>
    <w:rsid w:val="005F4F5F"/>
  </w:style>
  <w:style w:type="character" w:styleId="Hyperlink">
    <w:name w:val="Hyperlink"/>
    <w:basedOn w:val="a0"/>
    <w:uiPriority w:val="99"/>
    <w:unhideWhenUsed/>
    <w:rsid w:val="00D9513A"/>
    <w:rPr>
      <w:color w:val="0000FF"/>
      <w:u w:val="single"/>
    </w:rPr>
  </w:style>
  <w:style w:type="paragraph" w:styleId="NormalWeb">
    <w:name w:val="Normal (Web)"/>
    <w:basedOn w:val="a"/>
    <w:uiPriority w:val="99"/>
    <w:unhideWhenUsed/>
    <w:rsid w:val="00D9513A"/>
    <w:pPr>
      <w:bidi w:val="0"/>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430083592">
      <w:bodyDiv w:val="1"/>
      <w:marLeft w:val="0"/>
      <w:marRight w:val="0"/>
      <w:marTop w:val="0"/>
      <w:marBottom w:val="0"/>
      <w:divBdr>
        <w:top w:val="none" w:sz="0" w:space="0" w:color="auto"/>
        <w:left w:val="none" w:sz="0" w:space="0" w:color="auto"/>
        <w:bottom w:val="none" w:sz="0" w:space="0" w:color="auto"/>
        <w:right w:val="none" w:sz="0" w:space="0" w:color="auto"/>
      </w:divBdr>
      <w:divsChild>
        <w:div w:id="546258380">
          <w:marLeft w:val="0"/>
          <w:marRight w:val="0"/>
          <w:marTop w:val="0"/>
          <w:marBottom w:val="0"/>
          <w:divBdr>
            <w:top w:val="none" w:sz="0" w:space="0" w:color="auto"/>
            <w:left w:val="none" w:sz="0" w:space="0" w:color="auto"/>
            <w:bottom w:val="none" w:sz="0" w:space="0" w:color="auto"/>
            <w:right w:val="none" w:sz="0" w:space="0" w:color="auto"/>
          </w:divBdr>
          <w:divsChild>
            <w:div w:id="1575385377">
              <w:marLeft w:val="0"/>
              <w:marRight w:val="0"/>
              <w:marTop w:val="0"/>
              <w:marBottom w:val="0"/>
              <w:divBdr>
                <w:top w:val="none" w:sz="0" w:space="0" w:color="auto"/>
                <w:left w:val="none" w:sz="0" w:space="0" w:color="auto"/>
                <w:bottom w:val="none" w:sz="0" w:space="0" w:color="auto"/>
                <w:right w:val="none" w:sz="0" w:space="0" w:color="auto"/>
              </w:divBdr>
              <w:divsChild>
                <w:div w:id="32043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4</Pages>
  <Words>1873</Words>
  <Characters>9366</Characters>
  <Application>Microsoft Office Word</Application>
  <DocSecurity>0</DocSecurity>
  <Lines>78</Lines>
  <Paragraphs>22</Paragraphs>
  <ScaleCrop>false</ScaleCrop>
  <HeadingPairs>
    <vt:vector size="2" baseType="variant">
      <vt:variant>
        <vt:lpstr>שם</vt:lpstr>
      </vt:variant>
      <vt:variant>
        <vt:i4>1</vt:i4>
      </vt:variant>
    </vt:vector>
  </HeadingPairs>
  <TitlesOfParts>
    <vt:vector size="1" baseType="lpstr">
      <vt:lpstr>ב"ה בפתח אייר התשס"ט</vt:lpstr>
    </vt:vector>
  </TitlesOfParts>
  <Company>ROTTER.NET</Company>
  <LinksUpToDate>false</LinksUpToDate>
  <CharactersWithSpaces>11217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ב"ה בפתח אייר התשס"ט</dc:title>
  <dc:creator>אלחנן</dc:creator>
  <cp:lastModifiedBy>אלחנן</cp:lastModifiedBy>
  <cp:revision>8</cp:revision>
  <dcterms:created xsi:type="dcterms:W3CDTF">2016-01-10T13:10:00Z</dcterms:created>
  <dcterms:modified xsi:type="dcterms:W3CDTF">2016-01-24T22:37:00Z</dcterms:modified>
</cp:coreProperties>
</file>