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330" w:rsidRDefault="009A6330" w:rsidP="009A6330">
      <w:pPr>
        <w:spacing w:after="0"/>
        <w:jc w:val="both"/>
        <w:outlineLvl w:val="0"/>
        <w:rPr>
          <w:rFonts w:ascii="Times New Roman" w:eastAsia="Times New Roman" w:hAnsi="Times New Roman" w:cs="David"/>
          <w:b/>
          <w:sz w:val="28"/>
          <w:szCs w:val="28"/>
          <w:rtl/>
        </w:rPr>
      </w:pPr>
    </w:p>
    <w:p w:rsidR="009A6330" w:rsidRPr="009A6330" w:rsidRDefault="009A6330" w:rsidP="009A6330">
      <w:pPr>
        <w:spacing w:after="0"/>
        <w:jc w:val="both"/>
        <w:outlineLvl w:val="0"/>
        <w:rPr>
          <w:rFonts w:ascii="Arial" w:eastAsia="Calibri" w:hAnsi="Arial" w:cs="David"/>
          <w:sz w:val="24"/>
          <w:szCs w:val="24"/>
          <w:rtl/>
        </w:rPr>
      </w:pPr>
      <w:r w:rsidRPr="009A6330">
        <w:rPr>
          <w:rFonts w:ascii="Times New Roman" w:eastAsia="Times New Roman" w:hAnsi="Times New Roman" w:cs="David" w:hint="cs"/>
          <w:bCs/>
          <w:sz w:val="24"/>
          <w:szCs w:val="24"/>
          <w:rtl/>
        </w:rPr>
        <w:t xml:space="preserve">חוק ואהבה </w:t>
      </w:r>
      <w:r w:rsidRPr="009A6330">
        <w:rPr>
          <w:rFonts w:ascii="Times New Roman" w:eastAsia="Times New Roman" w:hAnsi="Times New Roman" w:cs="David" w:hint="cs"/>
          <w:b/>
          <w:sz w:val="24"/>
          <w:szCs w:val="24"/>
          <w:rtl/>
        </w:rPr>
        <w:t xml:space="preserve">- </w:t>
      </w:r>
      <w:r w:rsidRPr="009A6330">
        <w:rPr>
          <w:rFonts w:ascii="Arial" w:eastAsia="Calibri" w:hAnsi="Arial" w:cs="David" w:hint="cs"/>
          <w:b/>
          <w:bCs/>
          <w:sz w:val="24"/>
          <w:szCs w:val="24"/>
          <w:rtl/>
        </w:rPr>
        <w:t>בין אהבת הארץ לריבונות המדינה</w:t>
      </w:r>
      <w:r>
        <w:rPr>
          <w:rFonts w:ascii="Arial" w:eastAsia="Calibri" w:hAnsi="Arial" w:cs="David" w:hint="cs"/>
          <w:sz w:val="24"/>
          <w:szCs w:val="24"/>
          <w:rtl/>
        </w:rPr>
        <w:t>, ביום ההוא</w:t>
      </w:r>
    </w:p>
    <w:p w:rsidR="009A6330" w:rsidRPr="009A6330" w:rsidRDefault="009A6330" w:rsidP="009A6330">
      <w:pPr>
        <w:keepNext/>
        <w:spacing w:before="240" w:after="0"/>
        <w:jc w:val="both"/>
        <w:outlineLvl w:val="1"/>
        <w:rPr>
          <w:rFonts w:ascii="Arial" w:eastAsia="Calibri" w:hAnsi="Arial" w:cs="David"/>
          <w:b/>
          <w:bCs/>
          <w:i/>
          <w:iCs/>
          <w:sz w:val="24"/>
          <w:szCs w:val="24"/>
          <w:rtl/>
        </w:rPr>
      </w:pPr>
      <w:r w:rsidRPr="009A6330">
        <w:rPr>
          <w:rFonts w:ascii="Arial" w:eastAsia="Calibri" w:hAnsi="Arial" w:cs="David" w:hint="cs"/>
          <w:b/>
          <w:bCs/>
          <w:i/>
          <w:iCs/>
          <w:sz w:val="24"/>
          <w:szCs w:val="24"/>
          <w:rtl/>
        </w:rPr>
        <w:t>שיר השירים</w:t>
      </w:r>
    </w:p>
    <w:p w:rsidR="009A6330" w:rsidRPr="009A6330" w:rsidRDefault="009A6330" w:rsidP="005465C0">
      <w:pPr>
        <w:spacing w:after="0"/>
        <w:jc w:val="both"/>
        <w:rPr>
          <w:rFonts w:ascii="Times New Roman" w:eastAsia="Calibri" w:hAnsi="Times New Roman" w:cs="David"/>
          <w:sz w:val="24"/>
          <w:szCs w:val="24"/>
          <w:rtl/>
        </w:rPr>
      </w:pPr>
      <w:r w:rsidRPr="009A6330">
        <w:rPr>
          <w:rFonts w:ascii="Times New Roman" w:eastAsia="Calibri" w:hAnsi="Times New Roman" w:cs="David" w:hint="cs"/>
          <w:sz w:val="24"/>
          <w:szCs w:val="24"/>
          <w:rtl/>
        </w:rPr>
        <w:t xml:space="preserve">בכתבי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ארץ ישראל היא ראשית כול אהבה, וליתר דיוק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התאהבות. משפטי האור והזיו החוזרים ונשנים כמעט בכל פסקה בהם, הנם משפטי שיר של אוהב שיכור, ולא מיין</w:t>
      </w:r>
      <w:r w:rsidR="005465C0">
        <w:rPr>
          <w:rFonts w:ascii="Times New Roman" w:eastAsia="Calibri" w:hAnsi="Times New Roman" w:cs="David" w:hint="cs"/>
          <w:sz w:val="24"/>
          <w:szCs w:val="24"/>
          <w:rtl/>
        </w:rPr>
        <w:t>...</w:t>
      </w:r>
      <w:r w:rsidR="005465C0" w:rsidRPr="009A6330">
        <w:rPr>
          <w:rFonts w:ascii="Times New Roman" w:eastAsia="Calibri" w:hAnsi="Times New Roman" w:cs="David" w:hint="cs"/>
          <w:sz w:val="24"/>
          <w:szCs w:val="24"/>
          <w:rtl/>
        </w:rPr>
        <w:t xml:space="preserve"> </w:t>
      </w:r>
      <w:r w:rsidRPr="009A6330">
        <w:rPr>
          <w:rFonts w:ascii="Times New Roman" w:eastAsia="Calibri" w:hAnsi="Times New Roman" w:cs="David" w:hint="cs"/>
          <w:sz w:val="24"/>
          <w:szCs w:val="24"/>
          <w:rtl/>
        </w:rPr>
        <w:t xml:space="preserve">עם עלייתו ארצה, התאהב איש האלוקים, חניך ישיבת </w:t>
      </w:r>
      <w:proofErr w:type="spellStart"/>
      <w:r w:rsidRPr="009A6330">
        <w:rPr>
          <w:rFonts w:ascii="Times New Roman" w:eastAsia="Calibri" w:hAnsi="Times New Roman" w:cs="David" w:hint="cs"/>
          <w:sz w:val="24"/>
          <w:szCs w:val="24"/>
          <w:rtl/>
        </w:rPr>
        <w:t>וולוז'ין</w:t>
      </w:r>
      <w:proofErr w:type="spellEnd"/>
      <w:r w:rsidRPr="009A6330">
        <w:rPr>
          <w:rFonts w:ascii="Times New Roman" w:eastAsia="Calibri" w:hAnsi="Times New Roman" w:cs="David" w:hint="cs"/>
          <w:sz w:val="24"/>
          <w:szCs w:val="24"/>
          <w:rtl/>
        </w:rPr>
        <w:t xml:space="preserve">, בארץ ובחלוציה. כאהובה המתגלה לפני אוהבה, נגלו מכמניה של ארץ ישראל לפני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ונפתחו בפניו מרחבים שהוא לא הכירם לפני כן, בחייו בגולה, בעת געגועיו אל הארץ, מרחבים שהפכו לעיקרי תורתו: מושגי האחדות הכוללת, הכלליות, האידיאליות, הקדושה שבטבע, החופש, </w:t>
      </w:r>
      <w:proofErr w:type="spellStart"/>
      <w:r w:rsidRPr="009A6330">
        <w:rPr>
          <w:rFonts w:ascii="Times New Roman" w:eastAsia="Calibri" w:hAnsi="Times New Roman" w:cs="David" w:hint="cs"/>
          <w:sz w:val="24"/>
          <w:szCs w:val="24"/>
          <w:rtl/>
        </w:rPr>
        <w:t>האוניברסליות</w:t>
      </w:r>
      <w:proofErr w:type="spellEnd"/>
      <w:r w:rsidRPr="009A6330">
        <w:rPr>
          <w:rFonts w:ascii="Times New Roman" w:eastAsia="Calibri" w:hAnsi="Times New Roman" w:cs="David" w:hint="cs"/>
          <w:sz w:val="24"/>
          <w:szCs w:val="24"/>
          <w:rtl/>
        </w:rPr>
        <w:t xml:space="preserve">, הגאולה, ההרמוניה וההתפתחות המתעלה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כל אלו הם שירי אהבה בעקבות המפגש עם הארץ</w:t>
      </w:r>
      <w:r w:rsidR="005465C0">
        <w:rPr>
          <w:rFonts w:ascii="Times New Roman" w:eastAsia="Calibri" w:hAnsi="Times New Roman" w:cs="David" w:hint="cs"/>
          <w:sz w:val="24"/>
          <w:szCs w:val="24"/>
          <w:rtl/>
        </w:rPr>
        <w:t>..</w:t>
      </w:r>
      <w:r w:rsidRPr="009A6330">
        <w:rPr>
          <w:rFonts w:ascii="Times New Roman" w:eastAsia="Calibri" w:hAnsi="Times New Roman" w:cs="David" w:hint="cs"/>
          <w:sz w:val="24"/>
          <w:szCs w:val="24"/>
          <w:rtl/>
        </w:rPr>
        <w:t xml:space="preserve">. המאוהב מואר ושרוי בעולם מענג של חסד. הכול קורן, הכול מלא זיו ושרוי בהרמוניה נפלאה. הוא חש את עצמו חופשי ומשוחרר. לא בכדי תיארו המיסטיקנים בכל הדורות את חווייתם המיסטית במונחי ההתאהבות, שהיא חוויה מפזה אחרת; אינטנסיביות של אחדות, שקיפות, חסד וישועה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'כמה הומה הוא הלב לאהוב את </w:t>
      </w:r>
      <w:proofErr w:type="spellStart"/>
      <w:r w:rsidRPr="009A6330">
        <w:rPr>
          <w:rFonts w:ascii="Times New Roman" w:eastAsia="Calibri" w:hAnsi="Times New Roman" w:cs="David" w:hint="cs"/>
          <w:sz w:val="24"/>
          <w:szCs w:val="24"/>
          <w:rtl/>
        </w:rPr>
        <w:t>הכל</w:t>
      </w:r>
      <w:proofErr w:type="spellEnd"/>
      <w:r w:rsidRPr="009A6330">
        <w:rPr>
          <w:rFonts w:ascii="Times New Roman" w:eastAsia="Calibri" w:hAnsi="Times New Roman" w:cs="David" w:hint="cs"/>
          <w:sz w:val="24"/>
          <w:szCs w:val="24"/>
          <w:rtl/>
        </w:rPr>
        <w:t>, את כל הבריות, את כל המעשים, את כל היצור'.</w:t>
      </w:r>
    </w:p>
    <w:p w:rsidR="009A6330" w:rsidRPr="009A6330" w:rsidRDefault="009A6330" w:rsidP="005465C0">
      <w:pPr>
        <w:spacing w:after="0"/>
        <w:jc w:val="both"/>
        <w:rPr>
          <w:rFonts w:ascii="Arial Narrow" w:eastAsia="Times New Roman" w:hAnsi="Arial Narrow" w:cs="David"/>
          <w:sz w:val="24"/>
          <w:szCs w:val="24"/>
          <w:rtl/>
        </w:rPr>
      </w:pPr>
      <w:r w:rsidRPr="009A6330">
        <w:rPr>
          <w:rFonts w:ascii="Times New Roman" w:eastAsia="Calibri" w:hAnsi="Times New Roman" w:cs="David" w:hint="cs"/>
          <w:sz w:val="24"/>
          <w:szCs w:val="24"/>
          <w:rtl/>
        </w:rPr>
        <w:t xml:space="preserve">את האהבה הזאת החדיר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לציונות הדתית. אהבת שיר השירים היא חוויה יסודית בחייו של האדם הציוני־דתי; האינטימיות בין הדוד לרעיה שמגילת שיר השירים מקרינה, היא אינטימיות בין שניים המחוברים אל סביבתם, והתפאורה הארצישראלית היא חלק </w:t>
      </w:r>
      <w:proofErr w:type="spellStart"/>
      <w:r w:rsidRPr="009A6330">
        <w:rPr>
          <w:rFonts w:ascii="Times New Roman" w:eastAsia="Calibri" w:hAnsi="Times New Roman" w:cs="David" w:hint="cs"/>
          <w:sz w:val="24"/>
          <w:szCs w:val="24"/>
          <w:rtl/>
        </w:rPr>
        <w:t>אינטגרלי</w:t>
      </w:r>
      <w:proofErr w:type="spellEnd"/>
      <w:r w:rsidRPr="009A6330">
        <w:rPr>
          <w:rFonts w:ascii="Times New Roman" w:eastAsia="Calibri" w:hAnsi="Times New Roman" w:cs="David" w:hint="cs"/>
          <w:sz w:val="24"/>
          <w:szCs w:val="24"/>
          <w:rtl/>
        </w:rPr>
        <w:t xml:space="preserve"> של אינטימיות זו. האינטימיות שבין האוהבים מעורה בטבע הארץ כמו שטבע זה מעורה באהבתם.</w:t>
      </w:r>
      <w:r w:rsidR="005465C0">
        <w:rPr>
          <w:rFonts w:ascii="Times New Roman" w:eastAsia="Calibri" w:hAnsi="Times New Roman" w:cs="David" w:hint="cs"/>
          <w:sz w:val="24"/>
          <w:szCs w:val="24"/>
          <w:rtl/>
        </w:rPr>
        <w:t>..</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הטבע</w:t>
      </w:r>
      <w:r w:rsidRPr="009A6330">
        <w:rPr>
          <w:rFonts w:ascii="Arial" w:eastAsia="Calibri" w:hAnsi="Arial" w:cs="David" w:hint="cs"/>
          <w:sz w:val="24"/>
          <w:szCs w:val="24"/>
          <w:rtl/>
        </w:rPr>
        <w:t>,</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הזמן</w:t>
      </w:r>
      <w:r w:rsidRPr="009A6330">
        <w:rPr>
          <w:rFonts w:ascii="Arial" w:eastAsia="Calibri" w:hAnsi="Arial" w:cs="David" w:hint="cs"/>
          <w:sz w:val="24"/>
          <w:szCs w:val="24"/>
          <w:rtl/>
        </w:rPr>
        <w:t xml:space="preserve">, </w:t>
      </w:r>
      <w:r w:rsidRPr="009A6330">
        <w:rPr>
          <w:rFonts w:ascii="Arial" w:eastAsia="Calibri" w:hAnsi="Arial" w:cs="David" w:hint="eastAsia"/>
          <w:sz w:val="24"/>
          <w:szCs w:val="24"/>
          <w:rtl/>
        </w:rPr>
        <w:t>האדם</w:t>
      </w:r>
      <w:r w:rsidRPr="009A6330">
        <w:rPr>
          <w:rFonts w:ascii="Arial" w:eastAsia="Calibri" w:hAnsi="Arial" w:cs="David" w:hint="cs"/>
          <w:sz w:val="24"/>
          <w:szCs w:val="24"/>
          <w:rtl/>
        </w:rPr>
        <w:t xml:space="preserve"> והאהבה</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חוברים</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בשיר</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נפלא</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זה</w:t>
      </w:r>
      <w:r w:rsidRPr="009A6330">
        <w:rPr>
          <w:rFonts w:ascii="Arial" w:eastAsia="Calibri" w:hAnsi="Arial" w:cs="David" w:hint="cs"/>
          <w:sz w:val="24"/>
          <w:szCs w:val="24"/>
          <w:rtl/>
        </w:rPr>
        <w:t>, וחיבור זה הוא בבסיס עולמה הרוחני של הציונות הדתית.</w:t>
      </w:r>
      <w:r w:rsidR="005465C0">
        <w:rPr>
          <w:rFonts w:ascii="Arial" w:eastAsia="Calibri" w:hAnsi="Arial" w:cs="David" w:hint="cs"/>
          <w:sz w:val="24"/>
          <w:szCs w:val="24"/>
          <w:rtl/>
        </w:rPr>
        <w:t xml:space="preserve"> </w:t>
      </w:r>
      <w:r w:rsidRPr="009A6330">
        <w:rPr>
          <w:rFonts w:ascii="Arial" w:eastAsia="Calibri" w:hAnsi="Arial" w:cs="David" w:hint="cs"/>
          <w:sz w:val="24"/>
          <w:szCs w:val="24"/>
          <w:rtl/>
        </w:rPr>
        <w:t>חז"ל, שפירשו</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שיר</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זה</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כשיר</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האהבה</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שבין</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כנס</w:t>
      </w:r>
      <w:r w:rsidRPr="009A6330">
        <w:rPr>
          <w:rFonts w:ascii="Arial" w:eastAsia="Calibri" w:hAnsi="Arial" w:cs="David" w:hint="cs"/>
          <w:sz w:val="24"/>
          <w:szCs w:val="24"/>
          <w:rtl/>
        </w:rPr>
        <w:t>ת ישראל</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ל</w:t>
      </w:r>
      <w:r w:rsidRPr="009A6330">
        <w:rPr>
          <w:rFonts w:ascii="Arial" w:eastAsia="Calibri" w:hAnsi="Arial" w:cs="David" w:hint="cs"/>
          <w:sz w:val="24"/>
          <w:szCs w:val="24"/>
          <w:rtl/>
        </w:rPr>
        <w:t>דודה,</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הקב</w:t>
      </w:r>
      <w:r w:rsidRPr="009A6330">
        <w:rPr>
          <w:rFonts w:ascii="Arial" w:eastAsia="Calibri" w:hAnsi="Arial" w:cs="David"/>
          <w:sz w:val="24"/>
          <w:szCs w:val="24"/>
          <w:rtl/>
        </w:rPr>
        <w:t>"</w:t>
      </w:r>
      <w:r w:rsidRPr="009A6330">
        <w:rPr>
          <w:rFonts w:ascii="Arial" w:eastAsia="Calibri" w:hAnsi="Arial" w:cs="David" w:hint="eastAsia"/>
          <w:sz w:val="24"/>
          <w:szCs w:val="24"/>
          <w:rtl/>
        </w:rPr>
        <w:t>ה</w:t>
      </w:r>
      <w:r w:rsidRPr="009A6330">
        <w:rPr>
          <w:rFonts w:ascii="Arial" w:eastAsia="Calibri" w:hAnsi="Arial" w:cs="David" w:hint="cs"/>
          <w:sz w:val="24"/>
          <w:szCs w:val="24"/>
          <w:rtl/>
        </w:rPr>
        <w:t xml:space="preserve">, הבינו שקיימת בו </w:t>
      </w:r>
      <w:r w:rsidRPr="009A6330">
        <w:rPr>
          <w:rFonts w:ascii="Arial" w:eastAsia="Calibri" w:hAnsi="Arial" w:cs="David" w:hint="eastAsia"/>
          <w:sz w:val="24"/>
          <w:szCs w:val="24"/>
          <w:rtl/>
        </w:rPr>
        <w:t>לשון</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דתית</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מסוג</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אחר</w:t>
      </w:r>
      <w:r w:rsidRPr="009A6330">
        <w:rPr>
          <w:rFonts w:ascii="Arial" w:eastAsia="Calibri" w:hAnsi="Arial" w:cs="David"/>
          <w:sz w:val="24"/>
          <w:szCs w:val="24"/>
          <w:rtl/>
        </w:rPr>
        <w:t>,</w:t>
      </w:r>
      <w:r w:rsidRPr="009A6330">
        <w:rPr>
          <w:rFonts w:ascii="Arial" w:eastAsia="Calibri" w:hAnsi="Arial" w:cs="David" w:hint="cs"/>
          <w:sz w:val="24"/>
          <w:szCs w:val="24"/>
          <w:rtl/>
        </w:rPr>
        <w:t xml:space="preserve"> לא גלותית,</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כזו</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ה</w:t>
      </w:r>
      <w:r w:rsidRPr="009A6330">
        <w:rPr>
          <w:rFonts w:ascii="Arial" w:eastAsia="Calibri" w:hAnsi="Arial" w:cs="David" w:hint="cs"/>
          <w:sz w:val="24"/>
          <w:szCs w:val="24"/>
          <w:rtl/>
        </w:rPr>
        <w:t>קשורה אל</w:t>
      </w:r>
      <w:r w:rsidRPr="009A6330">
        <w:rPr>
          <w:rFonts w:ascii="Arial" w:eastAsia="Calibri" w:hAnsi="Arial" w:cs="David"/>
          <w:sz w:val="24"/>
          <w:szCs w:val="24"/>
          <w:rtl/>
        </w:rPr>
        <w:t xml:space="preserve"> </w:t>
      </w:r>
      <w:r w:rsidRPr="009A6330">
        <w:rPr>
          <w:rFonts w:ascii="Arial" w:eastAsia="Calibri" w:hAnsi="Arial" w:cs="David" w:hint="cs"/>
          <w:sz w:val="24"/>
          <w:szCs w:val="24"/>
          <w:rtl/>
        </w:rPr>
        <w:t>ה</w:t>
      </w:r>
      <w:r w:rsidRPr="009A6330">
        <w:rPr>
          <w:rFonts w:ascii="Arial" w:eastAsia="Calibri" w:hAnsi="Arial" w:cs="David" w:hint="eastAsia"/>
          <w:sz w:val="24"/>
          <w:szCs w:val="24"/>
          <w:rtl/>
        </w:rPr>
        <w:t>ארץ</w:t>
      </w:r>
      <w:r w:rsidRPr="009A6330">
        <w:rPr>
          <w:rFonts w:ascii="Arial" w:eastAsia="Calibri" w:hAnsi="Arial" w:cs="David" w:hint="cs"/>
          <w:sz w:val="24"/>
          <w:szCs w:val="24"/>
          <w:rtl/>
        </w:rPr>
        <w:t xml:space="preserve"> ומעורה בה, וכנגזרת מיחסים אלו, הטבע עצמו הופך לטבע אחר, לטבע אלוקי</w:t>
      </w:r>
      <w:r w:rsidR="005465C0">
        <w:rPr>
          <w:rFonts w:ascii="Arial" w:eastAsia="Calibri" w:hAnsi="Arial" w:cs="David" w:hint="cs"/>
          <w:sz w:val="24"/>
          <w:szCs w:val="24"/>
          <w:rtl/>
        </w:rPr>
        <w:t>...</w:t>
      </w:r>
      <w:r w:rsidR="005465C0">
        <w:rPr>
          <w:rFonts w:ascii="Times New Roman" w:eastAsia="Calibri" w:hAnsi="Times New Roman" w:cs="David" w:hint="cs"/>
          <w:sz w:val="24"/>
          <w:szCs w:val="24"/>
          <w:rtl/>
        </w:rPr>
        <w:t xml:space="preserve"> </w:t>
      </w:r>
      <w:r w:rsidRPr="009A6330">
        <w:rPr>
          <w:rFonts w:ascii="Times New Roman" w:eastAsia="Calibri" w:hAnsi="Times New Roman" w:cs="David" w:hint="cs"/>
          <w:sz w:val="24"/>
          <w:szCs w:val="24"/>
          <w:rtl/>
        </w:rPr>
        <w:t xml:space="preserve">אין ספק כי גוש קטיף הוא אחד התולדות המובהקות של אהבת שיר השירים של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w:t>
      </w:r>
      <w:r w:rsidR="005465C0">
        <w:rPr>
          <w:rFonts w:ascii="Times New Roman" w:eastAsia="Calibri" w:hAnsi="Times New Roman" w:cs="David" w:hint="cs"/>
          <w:sz w:val="24"/>
          <w:szCs w:val="24"/>
          <w:rtl/>
        </w:rPr>
        <w:t>..</w:t>
      </w:r>
      <w:r w:rsidRPr="009A6330">
        <w:rPr>
          <w:rFonts w:ascii="Times New Roman" w:eastAsia="Calibri" w:hAnsi="Times New Roman" w:cs="David" w:hint="cs"/>
          <w:sz w:val="24"/>
          <w:szCs w:val="24"/>
          <w:rtl/>
        </w:rPr>
        <w:t xml:space="preserve"> </w:t>
      </w:r>
    </w:p>
    <w:p w:rsidR="009A6330" w:rsidRPr="009A6330" w:rsidRDefault="009A6330" w:rsidP="005465C0">
      <w:pPr>
        <w:spacing w:after="0"/>
        <w:jc w:val="both"/>
        <w:rPr>
          <w:rFonts w:ascii="Times New Roman" w:eastAsia="Calibri" w:hAnsi="Times New Roman" w:cs="David"/>
          <w:color w:val="FF0000"/>
          <w:sz w:val="24"/>
          <w:szCs w:val="24"/>
          <w:rtl/>
        </w:rPr>
      </w:pPr>
      <w:r w:rsidRPr="009A6330">
        <w:rPr>
          <w:rFonts w:ascii="Times New Roman" w:eastAsia="Calibri" w:hAnsi="Times New Roman" w:cs="David" w:hint="cs"/>
          <w:sz w:val="24"/>
          <w:szCs w:val="24"/>
          <w:rtl/>
        </w:rPr>
        <w:t>מול אהבת נעורים זו המלאה בחסד ובאמונה</w:t>
      </w:r>
      <w:r w:rsidR="005465C0">
        <w:rPr>
          <w:rFonts w:ascii="Times New Roman" w:eastAsia="Calibri" w:hAnsi="Times New Roman" w:cs="David" w:hint="cs"/>
          <w:sz w:val="24"/>
          <w:szCs w:val="24"/>
          <w:rtl/>
        </w:rPr>
        <w:t>...</w:t>
      </w:r>
      <w:r w:rsidRPr="009A6330">
        <w:rPr>
          <w:rFonts w:ascii="Times New Roman" w:eastAsia="Calibri" w:hAnsi="Times New Roman" w:cs="David" w:hint="cs"/>
          <w:sz w:val="24"/>
          <w:szCs w:val="24"/>
          <w:rtl/>
        </w:rPr>
        <w:t xml:space="preserve"> ניצבת כענן כבד המדינה הגוזרת על חבל ארץ זה את גזירת ההתנתקות,</w:t>
      </w:r>
      <w:r w:rsidRPr="009A6330">
        <w:rPr>
          <w:rFonts w:ascii="Arial" w:eastAsia="Calibri" w:hAnsi="Arial" w:cs="David" w:hint="cs"/>
          <w:sz w:val="24"/>
          <w:szCs w:val="24"/>
          <w:rtl/>
        </w:rPr>
        <w:t xml:space="preserve"> </w:t>
      </w:r>
      <w:r w:rsidRPr="009A6330">
        <w:rPr>
          <w:rFonts w:ascii="Times New Roman" w:eastAsia="Calibri" w:hAnsi="Times New Roman" w:cs="David" w:hint="cs"/>
          <w:sz w:val="24"/>
          <w:szCs w:val="24"/>
          <w:rtl/>
        </w:rPr>
        <w:t xml:space="preserve">וחושפת, בצורה כואבת, את התשתית של הריבונות, את האלימות המייסדת את חוקיה: </w:t>
      </w:r>
    </w:p>
    <w:p w:rsidR="009A6330" w:rsidRPr="009A6330" w:rsidRDefault="009A6330" w:rsidP="005465C0">
      <w:pPr>
        <w:spacing w:after="0"/>
        <w:ind w:left="720"/>
        <w:jc w:val="both"/>
        <w:rPr>
          <w:rFonts w:ascii="Times New Roman" w:eastAsia="Calibri" w:hAnsi="Times New Roman" w:cs="David"/>
          <w:sz w:val="24"/>
          <w:szCs w:val="24"/>
          <w:rtl/>
        </w:rPr>
      </w:pPr>
      <w:r w:rsidRPr="009A6330">
        <w:rPr>
          <w:rFonts w:ascii="Arial Narrow" w:eastAsia="Calibri" w:hAnsi="Arial Narrow" w:cs="David" w:hint="cs"/>
          <w:sz w:val="24"/>
          <w:szCs w:val="24"/>
          <w:rtl/>
        </w:rPr>
        <w:t xml:space="preserve">מה שמתגלה כריקבון פנימי בחוק הוא העובדה ששלטון החוק הוא, בחשבון אחרון, נטול הצדקה או לגיטימציה סופית. מרחב התבונה השיפוטית עצמו, שבתוכו מתקיים שלטון החוק, מיוסד ונתמך על ידי מימד של כוח ואלימות אשר כביכול תופס את מקומם של היסודות הנעדרים האלה. ביסודו, שלטון החוק אינו נתמך בידי התבונה לבדה אלא גם בידי הכוח/האלימות של ביטוי טאוטולוגי </w:t>
      </w:r>
      <w:r w:rsidRPr="009A6330">
        <w:rPr>
          <w:rFonts w:ascii="Arial Narrow" w:eastAsia="Calibri" w:hAnsi="Arial Narrow" w:cs="David"/>
          <w:sz w:val="24"/>
          <w:szCs w:val="24"/>
          <w:rtl/>
        </w:rPr>
        <w:t>–</w:t>
      </w:r>
      <w:r w:rsidRPr="009A6330">
        <w:rPr>
          <w:rFonts w:ascii="Arial Narrow" w:eastAsia="Calibri" w:hAnsi="Arial Narrow" w:cs="David" w:hint="cs"/>
          <w:sz w:val="24"/>
          <w:szCs w:val="24"/>
          <w:rtl/>
        </w:rPr>
        <w:t xml:space="preserve"> 'החוק הוא החוק'.</w:t>
      </w:r>
    </w:p>
    <w:p w:rsidR="009A6330" w:rsidRPr="009A6330" w:rsidRDefault="009A6330" w:rsidP="005465C0">
      <w:pPr>
        <w:spacing w:after="0"/>
        <w:jc w:val="both"/>
        <w:rPr>
          <w:rFonts w:ascii="Times New Roman" w:eastAsia="Calibri" w:hAnsi="Times New Roman" w:cs="David"/>
          <w:sz w:val="24"/>
          <w:szCs w:val="24"/>
          <w:rtl/>
        </w:rPr>
      </w:pPr>
      <w:r w:rsidRPr="009A6330">
        <w:rPr>
          <w:rFonts w:ascii="Times New Roman" w:eastAsia="Calibri" w:hAnsi="Times New Roman" w:cs="David" w:hint="cs"/>
          <w:sz w:val="24"/>
          <w:szCs w:val="24"/>
          <w:rtl/>
        </w:rPr>
        <w:t>ההתנתקות</w:t>
      </w:r>
      <w:r w:rsidRPr="009A6330">
        <w:rPr>
          <w:rFonts w:ascii="Arial" w:eastAsia="Calibri" w:hAnsi="Arial" w:cs="David" w:hint="cs"/>
          <w:sz w:val="24"/>
          <w:szCs w:val="24"/>
          <w:rtl/>
        </w:rPr>
        <w:t xml:space="preserve"> מסמנת יותר מכול את הפשע שבחקיקת החוק עצמה, את האלימות המובלעת בו עצמו; את ההכרה שלאמתו של דבר העבירה על החוק קלה היא מן הפשע שבחקיקת החוק עצמה. </w:t>
      </w:r>
      <w:r w:rsidRPr="009A6330">
        <w:rPr>
          <w:rFonts w:ascii="Times New Roman" w:eastAsia="Calibri" w:hAnsi="Times New Roman" w:cs="David" w:hint="cs"/>
          <w:sz w:val="24"/>
          <w:szCs w:val="24"/>
          <w:rtl/>
        </w:rPr>
        <w:t xml:space="preserve">הריקבון הפנימי הקיים בשלטון החוק בא לידי ביטוי בטענה המושמעת השכם והערב בפיות המצדדים בחוק הגירוש: הרי זהו חוק, וחוק הוא חוק!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ועל כן יש לכבדו. הטאוטולוגיה של החוק מועצמת בשרירותיות של חקיקתו; 'התבונה השיפוטית' שיכולה להצדיקו נעדרת ממנו לחלוטין, וכעת ההצדקה היא בחוקיותו של ההליך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ההליך הוא חוקי, הוא אושר והוסדר בכנסת ובוועדותיה. לא המוסריות או התבונה מעניקות לו הצדקה, אלא עצם חקיקתו על ידי הרוב. האלימות הנדרשת לצורך ביצוע החוק הזה, הגירוש של אנשים ממכורתם, אינם סרח עודף של המהלך אלא לבו של החוק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הטענה האלימה שהחוק הוא חוק. אלימות זו, 'מוראה של מלכות', הטבועה בעצם הקיום הריבוני המצדיק את עצמו בכוחניות נוקשה, היא שהניעה את שמואל הנביא להוכיח את העם </w:t>
      </w:r>
      <w:proofErr w:type="spellStart"/>
      <w:r w:rsidRPr="009A6330">
        <w:rPr>
          <w:rFonts w:ascii="Times New Roman" w:eastAsia="Calibri" w:hAnsi="Times New Roman" w:cs="David" w:hint="cs"/>
          <w:sz w:val="24"/>
          <w:szCs w:val="24"/>
          <w:rtl/>
        </w:rPr>
        <w:t>ב'משפט</w:t>
      </w:r>
      <w:proofErr w:type="spellEnd"/>
      <w:r w:rsidRPr="009A6330">
        <w:rPr>
          <w:rFonts w:ascii="Times New Roman" w:eastAsia="Calibri" w:hAnsi="Times New Roman" w:cs="David" w:hint="cs"/>
          <w:sz w:val="24"/>
          <w:szCs w:val="24"/>
          <w:rtl/>
        </w:rPr>
        <w:t xml:space="preserve"> המלך' שנשא לפניו.</w:t>
      </w:r>
    </w:p>
    <w:p w:rsidR="009A6330" w:rsidRPr="009A6330" w:rsidRDefault="009A6330" w:rsidP="005465C0">
      <w:pPr>
        <w:spacing w:after="0"/>
        <w:jc w:val="both"/>
        <w:rPr>
          <w:rFonts w:ascii="Times New Roman" w:eastAsia="Calibri" w:hAnsi="Times New Roman" w:cs="David"/>
          <w:sz w:val="24"/>
          <w:szCs w:val="24"/>
          <w:rtl/>
        </w:rPr>
      </w:pPr>
      <w:r w:rsidRPr="009A6330">
        <w:rPr>
          <w:rFonts w:ascii="Times New Roman" w:eastAsia="Calibri" w:hAnsi="Times New Roman" w:cs="David" w:hint="cs"/>
          <w:sz w:val="24"/>
          <w:szCs w:val="24"/>
          <w:rtl/>
        </w:rPr>
        <w:t xml:space="preserve">אם כן, לנגד עינינו מתרחשת התנגשות טרגית בין אהבת הארץ לבין האלימות הריבונית של המדינה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החוק מול האהבה. לנו, כציונים דתיים, התנגשות זו קשה ביתר שאת: כפי שהטמיע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בציונות הדתית את אהבת הארץ, כך הוא גם נטע בה את התפיסה והאמונה כי המדינה היא גילוי עליון ופתח לגאולה: 'מדינתנו, מדינת ישראל, [היא] יסוד כסא ה' בעולם'. לדבריו, זו מדינה 'שחקוק </w:t>
      </w:r>
      <w:proofErr w:type="spellStart"/>
      <w:r w:rsidRPr="009A6330">
        <w:rPr>
          <w:rFonts w:ascii="Times New Roman" w:eastAsia="Calibri" w:hAnsi="Times New Roman" w:cs="David" w:hint="cs"/>
          <w:sz w:val="24"/>
          <w:szCs w:val="24"/>
          <w:rtl/>
        </w:rPr>
        <w:t>בהוויתה</w:t>
      </w:r>
      <w:proofErr w:type="spellEnd"/>
      <w:r w:rsidRPr="009A6330">
        <w:rPr>
          <w:rFonts w:ascii="Times New Roman" w:eastAsia="Calibri" w:hAnsi="Times New Roman" w:cs="David" w:hint="cs"/>
          <w:sz w:val="24"/>
          <w:szCs w:val="24"/>
          <w:rtl/>
        </w:rPr>
        <w:t xml:space="preserve"> התוכן האידיאלי היותר עליון; הוא רואה בה שלב מתבקש ומכריע בגאולה, ותורת הגאולה שלו עוסקת רבות בה ובמגמתה. </w:t>
      </w:r>
    </w:p>
    <w:p w:rsidR="009A6330" w:rsidRPr="009A6330" w:rsidRDefault="009A6330" w:rsidP="009A6330">
      <w:pPr>
        <w:spacing w:after="0"/>
        <w:jc w:val="both"/>
        <w:rPr>
          <w:rFonts w:ascii="Times New Roman" w:eastAsia="Calibri" w:hAnsi="Times New Roman" w:cs="David"/>
          <w:sz w:val="24"/>
          <w:szCs w:val="24"/>
          <w:rtl/>
        </w:rPr>
      </w:pPr>
      <w:r w:rsidRPr="009A6330">
        <w:rPr>
          <w:rFonts w:ascii="Times New Roman" w:eastAsia="Calibri" w:hAnsi="Times New Roman" w:cs="David" w:hint="cs"/>
          <w:sz w:val="24"/>
          <w:szCs w:val="24"/>
          <w:rtl/>
        </w:rPr>
        <w:lastRenderedPageBreak/>
        <w:t xml:space="preserve">ואכן, נוכח גזירת ההתנתקות אי־אפשר שלא לתהות: האם מדינת ישראל הנה אתחלתא של גאולה? האם היא, או כל מדינה שהיא, יכולה לקחת חלק בישועה? איום הגירוש על תושבי גוש קטיף, ששורשו בכוחניות של המדינה, מציג בפנינו את הניגוד החריף שבין 'התוכן האידיאלי' מלא האורה והאהבה שבמשנת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לבין חוק המדינה האטום והקשוח.</w:t>
      </w:r>
      <w:r w:rsidR="00242901">
        <w:rPr>
          <w:rFonts w:ascii="Times New Roman" w:eastAsia="Calibri" w:hAnsi="Times New Roman" w:cs="David" w:hint="cs"/>
          <w:sz w:val="24"/>
          <w:szCs w:val="24"/>
          <w:rtl/>
        </w:rPr>
        <w:t>..</w:t>
      </w:r>
      <w:r w:rsidRPr="009A6330">
        <w:rPr>
          <w:rFonts w:ascii="Times New Roman" w:eastAsia="Calibri" w:hAnsi="Times New Roman" w:cs="David" w:hint="cs"/>
          <w:sz w:val="24"/>
          <w:szCs w:val="24"/>
          <w:rtl/>
        </w:rPr>
        <w:t xml:space="preserve"> </w:t>
      </w:r>
    </w:p>
    <w:p w:rsidR="009A6330" w:rsidRPr="009A6330" w:rsidRDefault="009A6330" w:rsidP="009A6330">
      <w:pPr>
        <w:keepNext/>
        <w:spacing w:before="240" w:after="0"/>
        <w:jc w:val="both"/>
        <w:outlineLvl w:val="1"/>
        <w:rPr>
          <w:rFonts w:ascii="Arial" w:eastAsia="Calibri" w:hAnsi="Arial" w:cs="David"/>
          <w:b/>
          <w:bCs/>
          <w:i/>
          <w:iCs/>
          <w:sz w:val="24"/>
          <w:szCs w:val="24"/>
          <w:rtl/>
        </w:rPr>
      </w:pPr>
      <w:r w:rsidRPr="009A6330">
        <w:rPr>
          <w:rFonts w:ascii="Arial" w:eastAsia="Calibri" w:hAnsi="Arial" w:cs="David" w:hint="cs"/>
          <w:b/>
          <w:bCs/>
          <w:i/>
          <w:iCs/>
          <w:sz w:val="24"/>
          <w:szCs w:val="24"/>
          <w:rtl/>
        </w:rPr>
        <w:t>מדינה של התאהבות</w:t>
      </w:r>
    </w:p>
    <w:p w:rsidR="009A6330" w:rsidRPr="009A6330" w:rsidRDefault="009A6330" w:rsidP="00242901">
      <w:pPr>
        <w:spacing w:after="0"/>
        <w:jc w:val="both"/>
        <w:rPr>
          <w:rFonts w:ascii="Arial" w:eastAsia="Calibri" w:hAnsi="Arial" w:cs="David"/>
          <w:sz w:val="24"/>
          <w:szCs w:val="24"/>
          <w:rtl/>
        </w:rPr>
      </w:pPr>
      <w:r w:rsidRPr="009A6330">
        <w:rPr>
          <w:rFonts w:ascii="Arial" w:eastAsia="Calibri" w:hAnsi="Arial" w:cs="David" w:hint="cs"/>
          <w:sz w:val="24"/>
          <w:szCs w:val="24"/>
          <w:rtl/>
        </w:rPr>
        <w:t xml:space="preserve">מעיון בתורת הגאולה של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ומהבנת החידוש שבה, נוכל ללמוד על אפשרות נוספת של ריבונות לא אלימה.</w:t>
      </w:r>
      <w:r w:rsidR="00242901">
        <w:rPr>
          <w:rFonts w:ascii="Arial" w:eastAsia="Calibri" w:hAnsi="Arial" w:cs="David" w:hint="cs"/>
          <w:sz w:val="24"/>
          <w:szCs w:val="24"/>
          <w:rtl/>
        </w:rPr>
        <w:t xml:space="preserve"> </w:t>
      </w:r>
      <w:r w:rsidRPr="009A6330">
        <w:rPr>
          <w:rFonts w:ascii="Arial" w:eastAsia="Calibri" w:hAnsi="Arial" w:cs="David" w:hint="cs"/>
          <w:sz w:val="24"/>
          <w:szCs w:val="24"/>
          <w:rtl/>
        </w:rPr>
        <w:t xml:space="preserve">התורה הגואלת של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איננה רק בבחינת תיאור אחרית הימים או מעלתה של ארץ ישראל, אלא היא המשכה של אורות</w:t>
      </w:r>
      <w:r w:rsidR="00242901">
        <w:rPr>
          <w:rFonts w:ascii="Arial" w:eastAsia="Calibri" w:hAnsi="Arial" w:cs="David" w:hint="cs"/>
          <w:sz w:val="24"/>
          <w:szCs w:val="24"/>
          <w:rtl/>
        </w:rPr>
        <w:t>..</w:t>
      </w:r>
      <w:r w:rsidRPr="009A6330">
        <w:rPr>
          <w:rFonts w:ascii="Arial" w:eastAsia="Calibri" w:hAnsi="Arial" w:cs="David" w:hint="cs"/>
          <w:sz w:val="24"/>
          <w:szCs w:val="24"/>
          <w:rtl/>
        </w:rPr>
        <w:t xml:space="preserve">. המשכת האורות שבתורת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לא רק זיהתה את תהליך הגאולה, אלא אפשרה אותו. היא סללה ליהודי את הדרך הלא־פשוטה, ולדעת רבים הבלתי־אפשרית או הלא</w:t>
      </w:r>
      <w:r w:rsidRPr="009A6330">
        <w:rPr>
          <w:rFonts w:ascii="Times New Roman" w:eastAsia="Calibri" w:hAnsi="Times New Roman" w:cs="David" w:hint="cs"/>
          <w:sz w:val="24"/>
          <w:szCs w:val="24"/>
          <w:rtl/>
        </w:rPr>
        <w:t>־</w:t>
      </w:r>
      <w:r w:rsidRPr="009A6330">
        <w:rPr>
          <w:rFonts w:ascii="Arial" w:eastAsia="Calibri" w:hAnsi="Arial" w:cs="David" w:hint="cs"/>
          <w:sz w:val="24"/>
          <w:szCs w:val="24"/>
          <w:rtl/>
        </w:rPr>
        <w:t>רצויה, מן הגלות לארץ ישראל. שהרי הגאולה איננה תהליך היסטורי</w:t>
      </w:r>
      <w:r w:rsidRPr="009A6330">
        <w:rPr>
          <w:rFonts w:ascii="Times New Roman" w:eastAsia="Calibri" w:hAnsi="Times New Roman" w:cs="David" w:hint="cs"/>
          <w:sz w:val="24"/>
          <w:szCs w:val="24"/>
          <w:rtl/>
        </w:rPr>
        <w:t>־</w:t>
      </w:r>
      <w:r w:rsidRPr="009A6330">
        <w:rPr>
          <w:rFonts w:ascii="Arial" w:eastAsia="Calibri" w:hAnsi="Arial" w:cs="David" w:hint="cs"/>
          <w:sz w:val="24"/>
          <w:szCs w:val="24"/>
          <w:rtl/>
        </w:rPr>
        <w:t xml:space="preserve">עובדתי, מטריאלי; היא איננה מנותקת מן התורה המסוימת המזהה את התהליך ומאפשרת אותו. ללא הרוח במפרשיה, רוח שהיא המובנות של התהליך </w:t>
      </w:r>
      <w:proofErr w:type="spellStart"/>
      <w:r w:rsidRPr="009A6330">
        <w:rPr>
          <w:rFonts w:ascii="Arial" w:eastAsia="Calibri" w:hAnsi="Arial" w:cs="David" w:hint="cs"/>
          <w:sz w:val="24"/>
          <w:szCs w:val="24"/>
          <w:rtl/>
        </w:rPr>
        <w:t>וה'אור</w:t>
      </w:r>
      <w:proofErr w:type="spellEnd"/>
      <w:r w:rsidRPr="009A6330">
        <w:rPr>
          <w:rFonts w:ascii="Arial" w:eastAsia="Calibri" w:hAnsi="Arial" w:cs="David" w:hint="cs"/>
          <w:sz w:val="24"/>
          <w:szCs w:val="24"/>
          <w:rtl/>
        </w:rPr>
        <w:t xml:space="preserve">' המיוחד לו, לא תתחולל הגאולה כלל. מכאן חיוניות התורה, תורת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לגאולה. </w:t>
      </w:r>
    </w:p>
    <w:p w:rsidR="009A6330" w:rsidRPr="009A6330" w:rsidRDefault="009A6330" w:rsidP="00242901">
      <w:pPr>
        <w:spacing w:after="0"/>
        <w:jc w:val="both"/>
        <w:rPr>
          <w:rFonts w:ascii="Arial" w:eastAsia="Calibri" w:hAnsi="Arial" w:cs="David"/>
          <w:sz w:val="24"/>
          <w:szCs w:val="24"/>
          <w:rtl/>
        </w:rPr>
      </w:pPr>
      <w:r w:rsidRPr="009A6330">
        <w:rPr>
          <w:rFonts w:ascii="Arial" w:eastAsia="Calibri" w:hAnsi="Arial" w:cs="David" w:hint="cs"/>
          <w:sz w:val="24"/>
          <w:szCs w:val="24"/>
          <w:rtl/>
        </w:rPr>
        <w:t xml:space="preserve">מה היה המצב הרוחני לפני תורת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מהי אותה 'יהודיות דתית' שהזכרנו?</w:t>
      </w:r>
      <w:r w:rsidR="00242901">
        <w:rPr>
          <w:rFonts w:ascii="Arial" w:eastAsia="Calibri" w:hAnsi="Arial" w:cs="David" w:hint="cs"/>
          <w:sz w:val="24"/>
          <w:szCs w:val="24"/>
          <w:rtl/>
        </w:rPr>
        <w:t xml:space="preserve"> ... </w:t>
      </w:r>
      <w:r w:rsidRPr="009A6330">
        <w:rPr>
          <w:rFonts w:ascii="Arial" w:eastAsia="Calibri" w:hAnsi="Arial" w:cs="David" w:hint="cs"/>
          <w:sz w:val="24"/>
          <w:szCs w:val="24"/>
          <w:rtl/>
        </w:rPr>
        <w:t xml:space="preserve">המרחב היהודי איננו מרחב הקשור אל הארצי, אל החוץ, אלא הוא מרחב המעגן את עצמו בפנימי. 'הנקודה הפנימית' של </w:t>
      </w:r>
      <w:proofErr w:type="spellStart"/>
      <w:r w:rsidRPr="009A6330">
        <w:rPr>
          <w:rFonts w:ascii="Arial" w:eastAsia="Calibri" w:hAnsi="Arial" w:cs="David" w:hint="cs"/>
          <w:sz w:val="24"/>
          <w:szCs w:val="24"/>
          <w:rtl/>
        </w:rPr>
        <w:t>ה'שפת</w:t>
      </w:r>
      <w:proofErr w:type="spellEnd"/>
      <w:r w:rsidRPr="009A6330">
        <w:rPr>
          <w:rFonts w:ascii="Arial" w:eastAsia="Calibri" w:hAnsi="Arial" w:cs="David" w:hint="cs"/>
          <w:sz w:val="24"/>
          <w:szCs w:val="24"/>
          <w:rtl/>
        </w:rPr>
        <w:t xml:space="preserve"> אמת' היא ביטוי מובהק לקיום הזה. היהודיות איננה אלא הביתי </w:t>
      </w:r>
      <w:r w:rsidRPr="009A6330">
        <w:rPr>
          <w:rFonts w:ascii="Arial" w:eastAsia="Calibri" w:hAnsi="Arial" w:cs="David"/>
          <w:sz w:val="24"/>
          <w:szCs w:val="24"/>
          <w:rtl/>
        </w:rPr>
        <w:t>–</w:t>
      </w:r>
      <w:r w:rsidRPr="009A6330">
        <w:rPr>
          <w:rFonts w:ascii="Arial" w:eastAsia="Calibri" w:hAnsi="Arial" w:cs="David" w:hint="cs"/>
          <w:sz w:val="24"/>
          <w:szCs w:val="24"/>
          <w:rtl/>
        </w:rPr>
        <w:t xml:space="preserve"> 'יעקב שקראו בית', לא ההר והשדה של אברהם ויצחק, אותו ההר ואותו שדה שהם חלק מובנה באהבת שיר השירים. היהודיות שוכנת במשפחתיות, </w:t>
      </w:r>
      <w:proofErr w:type="spellStart"/>
      <w:r w:rsidRPr="009A6330">
        <w:rPr>
          <w:rFonts w:ascii="Arial" w:eastAsia="Calibri" w:hAnsi="Arial" w:cs="David" w:hint="cs"/>
          <w:sz w:val="24"/>
          <w:szCs w:val="24"/>
          <w:rtl/>
        </w:rPr>
        <w:t>ב'זרע</w:t>
      </w:r>
      <w:proofErr w:type="spellEnd"/>
      <w:r w:rsidRPr="009A6330">
        <w:rPr>
          <w:rFonts w:ascii="Arial" w:eastAsia="Calibri" w:hAnsi="Arial" w:cs="David" w:hint="cs"/>
          <w:sz w:val="24"/>
          <w:szCs w:val="24"/>
          <w:rtl/>
        </w:rPr>
        <w:t xml:space="preserve"> יעקב' </w:t>
      </w:r>
      <w:proofErr w:type="spellStart"/>
      <w:r w:rsidRPr="009A6330">
        <w:rPr>
          <w:rFonts w:ascii="Arial" w:eastAsia="Calibri" w:hAnsi="Arial" w:cs="David" w:hint="cs"/>
          <w:sz w:val="24"/>
          <w:szCs w:val="24"/>
          <w:rtl/>
        </w:rPr>
        <w:t>ש'מיטתו</w:t>
      </w:r>
      <w:proofErr w:type="spellEnd"/>
      <w:r w:rsidRPr="009A6330">
        <w:rPr>
          <w:rFonts w:ascii="Arial" w:eastAsia="Calibri" w:hAnsi="Arial" w:cs="David" w:hint="cs"/>
          <w:sz w:val="24"/>
          <w:szCs w:val="24"/>
          <w:rtl/>
        </w:rPr>
        <w:t xml:space="preserve"> שלימה'.</w:t>
      </w:r>
      <w:r w:rsidR="00242901">
        <w:rPr>
          <w:rFonts w:ascii="Arial" w:eastAsia="Calibri" w:hAnsi="Arial" w:cs="David" w:hint="cs"/>
          <w:sz w:val="24"/>
          <w:szCs w:val="24"/>
          <w:rtl/>
        </w:rPr>
        <w:t>..</w:t>
      </w:r>
      <w:r w:rsidRPr="009A6330">
        <w:rPr>
          <w:rFonts w:ascii="Arial" w:eastAsia="Calibri" w:hAnsi="Arial" w:cs="David" w:hint="cs"/>
          <w:sz w:val="24"/>
          <w:szCs w:val="24"/>
          <w:rtl/>
        </w:rPr>
        <w:t xml:space="preserve"> הגלות היהודית היא יצירת מרחב משפחתי מוגן, א</w:t>
      </w:r>
      <w:r w:rsidRPr="009A6330">
        <w:rPr>
          <w:rFonts w:ascii="Times New Roman" w:eastAsia="Calibri" w:hAnsi="Times New Roman" w:cs="David" w:hint="cs"/>
          <w:sz w:val="24"/>
          <w:szCs w:val="24"/>
          <w:rtl/>
        </w:rPr>
        <w:t>־</w:t>
      </w:r>
      <w:r w:rsidRPr="009A6330">
        <w:rPr>
          <w:rFonts w:ascii="Arial" w:eastAsia="Calibri" w:hAnsi="Arial" w:cs="David" w:hint="cs"/>
          <w:sz w:val="24"/>
          <w:szCs w:val="24"/>
          <w:rtl/>
        </w:rPr>
        <w:t>היסטורי, שאיננו מתחשב בסביבה ואיננו נתון בכבליה של החוקיות ההיסטורית.</w:t>
      </w:r>
      <w:r w:rsidR="00242901">
        <w:rPr>
          <w:rFonts w:ascii="Arial" w:eastAsia="Calibri" w:hAnsi="Arial" w:cs="David" w:hint="cs"/>
          <w:sz w:val="24"/>
          <w:szCs w:val="24"/>
          <w:rtl/>
        </w:rPr>
        <w:t>..</w:t>
      </w:r>
    </w:p>
    <w:p w:rsidR="009A6330" w:rsidRPr="009A6330" w:rsidRDefault="009A6330" w:rsidP="00242901">
      <w:pPr>
        <w:spacing w:after="0"/>
        <w:jc w:val="both"/>
        <w:rPr>
          <w:rFonts w:ascii="Arial" w:eastAsia="Calibri" w:hAnsi="Arial" w:cs="David"/>
          <w:sz w:val="24"/>
          <w:szCs w:val="24"/>
          <w:rtl/>
        </w:rPr>
      </w:pPr>
      <w:r w:rsidRPr="009A6330">
        <w:rPr>
          <w:rFonts w:ascii="Arial" w:eastAsia="Calibri" w:hAnsi="Arial" w:cs="David" w:hint="cs"/>
          <w:sz w:val="24"/>
          <w:szCs w:val="24"/>
          <w:rtl/>
        </w:rPr>
        <w:t>הפער שבין היהודיות לישראליות הנו הפער שבין האם לרעיה, אותה רעיה המתוארת בשירת האהבה הארצישראלית שבשיר השירים. הדימוי הנשי העיקרי הקיים בעולמו של היהודי, הוא הדימוי האימהי</w:t>
      </w:r>
      <w:r w:rsidRPr="009A6330">
        <w:rPr>
          <w:rFonts w:ascii="Times New Roman" w:eastAsia="Calibri" w:hAnsi="Times New Roman" w:cs="David" w:hint="cs"/>
          <w:sz w:val="24"/>
          <w:szCs w:val="24"/>
          <w:rtl/>
        </w:rPr>
        <w:t>־</w:t>
      </w:r>
      <w:r w:rsidRPr="009A6330">
        <w:rPr>
          <w:rFonts w:ascii="Arial" w:eastAsia="Calibri" w:hAnsi="Arial" w:cs="David" w:hint="cs"/>
          <w:sz w:val="24"/>
          <w:szCs w:val="24"/>
          <w:rtl/>
        </w:rPr>
        <w:t>משפחתי</w:t>
      </w:r>
      <w:r w:rsidR="00242901">
        <w:rPr>
          <w:rFonts w:ascii="Arial" w:eastAsia="Calibri" w:hAnsi="Arial" w:cs="David" w:hint="cs"/>
          <w:sz w:val="24"/>
          <w:szCs w:val="24"/>
          <w:rtl/>
        </w:rPr>
        <w:t xml:space="preserve">... </w:t>
      </w:r>
      <w:r w:rsidRPr="009A6330">
        <w:rPr>
          <w:rFonts w:ascii="Arial" w:eastAsia="Calibri" w:hAnsi="Arial" w:cs="David" w:hint="cs"/>
          <w:sz w:val="24"/>
          <w:szCs w:val="24"/>
          <w:rtl/>
        </w:rPr>
        <w:t>בעוד הרעיה מבטאת את ההתגלות, את שמחת המפגש, האם מבטאת את הרחם, את הביתיות חסרת המפגש, ששום זר אינו נוכח באורה ואינו יכול לה. זהו</w:t>
      </w:r>
      <w:r w:rsidRPr="009A6330">
        <w:rPr>
          <w:rFonts w:ascii="Arial" w:eastAsia="Calibri" w:hAnsi="Arial" w:cs="David"/>
          <w:sz w:val="24"/>
          <w:szCs w:val="24"/>
          <w:rtl/>
        </w:rPr>
        <w:t xml:space="preserve"> </w:t>
      </w:r>
      <w:r w:rsidRPr="009A6330">
        <w:rPr>
          <w:rFonts w:ascii="Arial" w:eastAsia="Calibri" w:hAnsi="Arial" w:cs="David" w:hint="cs"/>
          <w:sz w:val="24"/>
          <w:szCs w:val="24"/>
          <w:rtl/>
        </w:rPr>
        <w:t>פער</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לא</w:t>
      </w:r>
      <w:r w:rsidRPr="009A6330">
        <w:rPr>
          <w:rFonts w:ascii="Arial" w:eastAsia="Calibri" w:hAnsi="Arial" w:cs="David"/>
          <w:sz w:val="24"/>
          <w:szCs w:val="24"/>
          <w:rtl/>
        </w:rPr>
        <w:t xml:space="preserve"> </w:t>
      </w:r>
      <w:r w:rsidRPr="009A6330">
        <w:rPr>
          <w:rFonts w:ascii="Arial" w:eastAsia="Calibri" w:hAnsi="Arial" w:cs="David" w:hint="eastAsia"/>
          <w:sz w:val="24"/>
          <w:szCs w:val="24"/>
          <w:rtl/>
        </w:rPr>
        <w:t>פשוט</w:t>
      </w:r>
      <w:r w:rsidRPr="009A6330">
        <w:rPr>
          <w:rFonts w:ascii="Arial" w:eastAsia="Calibri" w:hAnsi="Arial" w:cs="David" w:hint="cs"/>
          <w:sz w:val="24"/>
          <w:szCs w:val="24"/>
          <w:rtl/>
        </w:rPr>
        <w:t xml:space="preserve">, והוא מלמד על מידת החידוש של מגילת שיר השירים כלפי העולם היהודי, ועל מידת הנועזות של תורת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הוא השיב אותנו אל הדוד והרעיה, הוא הוציא אותנו מן הבית אל השדה, החזיר אותנו אל ההיסטוריה. לא רק הדוד והרעיה נראים זה לזה, גם הארץ מתגלה לפניהם, הם מעורים בה והיא בהם, וכל זאת כניגוד עז לניתוקו של היהודי הגלותי מכל הקשר חיצוני בעולמו.</w:t>
      </w:r>
    </w:p>
    <w:p w:rsidR="009A6330" w:rsidRPr="009A6330" w:rsidRDefault="009A6330" w:rsidP="00242901">
      <w:pPr>
        <w:spacing w:after="0"/>
        <w:jc w:val="both"/>
        <w:rPr>
          <w:rFonts w:ascii="Arial" w:eastAsia="Calibri" w:hAnsi="Arial" w:cs="David"/>
          <w:sz w:val="24"/>
          <w:szCs w:val="24"/>
          <w:rtl/>
        </w:rPr>
      </w:pPr>
      <w:r w:rsidRPr="009A6330">
        <w:rPr>
          <w:rFonts w:ascii="Times New Roman" w:eastAsia="Calibri" w:hAnsi="Times New Roman" w:cs="David" w:hint="cs"/>
          <w:sz w:val="24"/>
          <w:szCs w:val="24"/>
          <w:rtl/>
        </w:rPr>
        <w:t xml:space="preserve">אם כן, תורתו הגואלת של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מחזירה לנו את החוץ, את הטבע, את הארץ; את המדינה שהיא הגוף. היהודי לא עוד מתגעגע אל הארץ ומעגן את עצמו בעצמו, אלא מגיע אל הארץ ודבק בה, בסביבתה. וכאן שבה אלינו במלוא עוזה השאלה שפתחנו בה: האם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משיב אותנו אף אל האלימות שבחוץ הזה, אל הכוחניות שבגוף, אל התוקפנות שבמוסדות המדינה ואל השרירותיות שבחוק?</w:t>
      </w:r>
      <w:r w:rsidRPr="009A6330">
        <w:rPr>
          <w:rFonts w:ascii="Arial" w:eastAsia="Calibri" w:hAnsi="Arial" w:cs="David" w:hint="cs"/>
          <w:sz w:val="24"/>
          <w:szCs w:val="24"/>
          <w:rtl/>
        </w:rPr>
        <w:t xml:space="preserve"> </w:t>
      </w:r>
      <w:r w:rsidR="00242901">
        <w:rPr>
          <w:rFonts w:ascii="Arial" w:eastAsia="Calibri" w:hAnsi="Arial" w:cs="David" w:hint="cs"/>
          <w:sz w:val="24"/>
          <w:szCs w:val="24"/>
          <w:rtl/>
        </w:rPr>
        <w:t>...</w:t>
      </w:r>
    </w:p>
    <w:p w:rsidR="009A6330" w:rsidRPr="009A6330" w:rsidRDefault="009A6330" w:rsidP="00242901">
      <w:pPr>
        <w:spacing w:after="0"/>
        <w:jc w:val="both"/>
        <w:rPr>
          <w:rFonts w:ascii="Arial" w:eastAsia="Calibri" w:hAnsi="Arial" w:cs="David"/>
          <w:b/>
          <w:bCs/>
          <w:i/>
          <w:iCs/>
          <w:sz w:val="24"/>
          <w:szCs w:val="24"/>
          <w:rtl/>
        </w:rPr>
      </w:pPr>
      <w:r w:rsidRPr="009A6330">
        <w:rPr>
          <w:rFonts w:ascii="Arial" w:eastAsia="Calibri" w:hAnsi="Arial" w:cs="David" w:hint="cs"/>
          <w:sz w:val="24"/>
          <w:szCs w:val="24"/>
          <w:rtl/>
        </w:rPr>
        <w:t xml:space="preserve">גאולתו של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היא גאולה א־</w:t>
      </w:r>
      <w:proofErr w:type="spellStart"/>
      <w:r w:rsidRPr="009A6330">
        <w:rPr>
          <w:rFonts w:ascii="Arial" w:eastAsia="Calibri" w:hAnsi="Arial" w:cs="David" w:hint="cs"/>
          <w:sz w:val="24"/>
          <w:szCs w:val="24"/>
          <w:rtl/>
        </w:rPr>
        <w:t>נורמלית</w:t>
      </w:r>
      <w:proofErr w:type="spellEnd"/>
      <w:r w:rsidRPr="009A6330">
        <w:rPr>
          <w:rFonts w:ascii="Arial" w:eastAsia="Calibri" w:hAnsi="Arial" w:cs="David" w:hint="cs"/>
          <w:sz w:val="24"/>
          <w:szCs w:val="24"/>
          <w:rtl/>
        </w:rPr>
        <w:t xml:space="preserve">. זו גאולה של התאהבות, של אדם ועַם 'החולה בחולי האהבה', גאולה שהמציאות מאירה בה באור אחר. המציאות עצמה מאירה באור ההתאהבות. האוטופיה של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היא עולם נסי, עולם שמאיר באור הנס שלא נעלם. באוטופיה זו המציאות לא רק תיראה אחרת, היא גם תשתנה מעיקרה. המדינה ומוסדותיה יתעלו ויאירו באור אחר. </w:t>
      </w:r>
      <w:r w:rsidRPr="009A6330">
        <w:rPr>
          <w:rFonts w:ascii="Times New Roman" w:eastAsia="Calibri" w:hAnsi="Times New Roman" w:cs="David" w:hint="cs"/>
          <w:sz w:val="24"/>
          <w:szCs w:val="24"/>
          <w:rtl/>
        </w:rPr>
        <w:t xml:space="preserve">זו תהיה מיסטיפיקציה של היש. כמו המקובלים,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סובר שהגאולה הנה שינוי אונטולוגי של המציאות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חומר העולם עצמו ישתנה ויזדכך. מדינת ישראל כיסוד כיסא ה' בעולם, היא מדינה אידיאלית ההולכת ומאירה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לא הכוח עומד במרכזה אלא האור</w:t>
      </w:r>
      <w:r w:rsidR="00242901">
        <w:rPr>
          <w:rFonts w:ascii="Times New Roman" w:eastAsia="Calibri" w:hAnsi="Times New Roman" w:cs="David" w:hint="cs"/>
          <w:sz w:val="24"/>
          <w:szCs w:val="24"/>
          <w:rtl/>
        </w:rPr>
        <w:t xml:space="preserve">... </w:t>
      </w:r>
      <w:r w:rsidRPr="009A6330">
        <w:rPr>
          <w:rFonts w:ascii="Times New Roman" w:eastAsia="Calibri" w:hAnsi="Times New Roman" w:cs="David" w:hint="cs"/>
          <w:sz w:val="24"/>
          <w:szCs w:val="24"/>
          <w:rtl/>
        </w:rPr>
        <w:t>כפי שהאוהב האוכל במחיצת אהובתו, האוכל נתפס אצלו אחרת, האכילה עצמה היא בעיניו מחווה של אהבה וקרבת ידידות, כך</w:t>
      </w:r>
      <w:r w:rsidRPr="009A6330">
        <w:rPr>
          <w:rFonts w:ascii="Arial" w:eastAsia="Calibri" w:hAnsi="Arial" w:cs="David" w:hint="cs"/>
          <w:sz w:val="24"/>
          <w:szCs w:val="24"/>
          <w:rtl/>
        </w:rPr>
        <w:t xml:space="preserve">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החי בארץ ישראל חי כל הזמן בשבת, סעודות החול שלו הן סעודות של שבת </w:t>
      </w:r>
      <w:r w:rsidRPr="009A6330">
        <w:rPr>
          <w:rFonts w:ascii="Arial" w:eastAsia="Calibri" w:hAnsi="Arial" w:cs="David"/>
          <w:sz w:val="24"/>
          <w:szCs w:val="24"/>
          <w:rtl/>
        </w:rPr>
        <w:t>–</w:t>
      </w:r>
      <w:r w:rsidRPr="009A6330">
        <w:rPr>
          <w:rFonts w:ascii="Arial" w:eastAsia="Calibri" w:hAnsi="Arial" w:cs="David" w:hint="cs"/>
          <w:sz w:val="24"/>
          <w:szCs w:val="24"/>
          <w:rtl/>
        </w:rPr>
        <w:t xml:space="preserve"> ארץ ישראל ומדינת ישראל שלו מוארות באור השבת.</w:t>
      </w:r>
      <w:r w:rsidR="00242901">
        <w:rPr>
          <w:rFonts w:ascii="Times New Roman" w:eastAsia="Calibri" w:hAnsi="Times New Roman" w:cs="David" w:hint="cs"/>
          <w:sz w:val="24"/>
          <w:szCs w:val="24"/>
          <w:rtl/>
        </w:rPr>
        <w:t>..</w:t>
      </w:r>
    </w:p>
    <w:p w:rsidR="009A6330" w:rsidRPr="009A6330" w:rsidRDefault="009A6330" w:rsidP="00242901">
      <w:pPr>
        <w:spacing w:after="0"/>
        <w:jc w:val="both"/>
        <w:rPr>
          <w:rFonts w:ascii="Arial" w:eastAsia="Calibri" w:hAnsi="Arial" w:cs="David"/>
          <w:sz w:val="24"/>
          <w:szCs w:val="24"/>
          <w:rtl/>
        </w:rPr>
      </w:pP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מצא את הטעם העליון בארץ ובמוסדות הציוניים עוד בחייו; בבניית מוסדות המדינה ההולכת ומתכוננת הוא מצא טעם עליון של האוטופיה המאירה, של הזמן שהכוח ייעלם בו והאהבה, הסולידריות והאחווה יתפסו את מקומו. זו הייתה חוויית </w:t>
      </w:r>
      <w:proofErr w:type="spellStart"/>
      <w:r w:rsidRPr="009A6330">
        <w:rPr>
          <w:rFonts w:ascii="Arial" w:eastAsia="Calibri" w:hAnsi="Arial" w:cs="David" w:hint="cs"/>
          <w:sz w:val="24"/>
          <w:szCs w:val="24"/>
          <w:rtl/>
        </w:rPr>
        <w:t>האתחלתא</w:t>
      </w:r>
      <w:proofErr w:type="spellEnd"/>
      <w:r w:rsidRPr="009A6330">
        <w:rPr>
          <w:rFonts w:ascii="Arial" w:eastAsia="Calibri" w:hAnsi="Arial" w:cs="David" w:hint="cs"/>
          <w:sz w:val="24"/>
          <w:szCs w:val="24"/>
          <w:rtl/>
        </w:rPr>
        <w:t xml:space="preserve"> דגאולה שלו: הוא זיהה ביישוב הציוני בארץ ישראל חלק מהתהליך המוביל לאוטופיה. ללא תודעה זו, היינו שמימוש חלקי ומסוים של הגאולה קיים כבר עתה, קיים בהווה, מימוש המביא לריגוש של </w:t>
      </w:r>
      <w:r w:rsidRPr="009A6330">
        <w:rPr>
          <w:rFonts w:ascii="Arial" w:eastAsia="Calibri" w:hAnsi="Arial" w:cs="David" w:hint="cs"/>
          <w:sz w:val="24"/>
          <w:szCs w:val="24"/>
          <w:rtl/>
        </w:rPr>
        <w:lastRenderedPageBreak/>
        <w:t>או־</w:t>
      </w:r>
      <w:proofErr w:type="spellStart"/>
      <w:r w:rsidRPr="009A6330">
        <w:rPr>
          <w:rFonts w:ascii="Arial" w:eastAsia="Calibri" w:hAnsi="Arial" w:cs="David" w:hint="cs"/>
          <w:sz w:val="24"/>
          <w:szCs w:val="24"/>
          <w:rtl/>
        </w:rPr>
        <w:t>טו</w:t>
      </w:r>
      <w:proofErr w:type="spellEnd"/>
      <w:r w:rsidRPr="009A6330">
        <w:rPr>
          <w:rFonts w:ascii="Arial" w:eastAsia="Calibri" w:hAnsi="Arial" w:cs="David" w:hint="cs"/>
          <w:sz w:val="24"/>
          <w:szCs w:val="24"/>
          <w:rtl/>
        </w:rPr>
        <w:t>־</w:t>
      </w:r>
      <w:proofErr w:type="spellStart"/>
      <w:r w:rsidRPr="009A6330">
        <w:rPr>
          <w:rFonts w:ascii="Arial" w:eastAsia="Calibri" w:hAnsi="Arial" w:cs="David" w:hint="cs"/>
          <w:sz w:val="24"/>
          <w:szCs w:val="24"/>
          <w:rtl/>
        </w:rPr>
        <w:t>טו</w:t>
      </w:r>
      <w:proofErr w:type="spellEnd"/>
      <w:r w:rsidRPr="009A6330">
        <w:rPr>
          <w:rFonts w:ascii="Arial" w:eastAsia="Calibri" w:hAnsi="Arial" w:cs="David" w:hint="cs"/>
          <w:sz w:val="24"/>
          <w:szCs w:val="24"/>
          <w:rtl/>
        </w:rPr>
        <w:t xml:space="preserve"> הולך ובא, הנה זה בא, עומד אחר כתלנו ומציץ מן החרכים, לא הייתה </w:t>
      </w:r>
      <w:proofErr w:type="spellStart"/>
      <w:r w:rsidRPr="009A6330">
        <w:rPr>
          <w:rFonts w:ascii="Arial" w:eastAsia="Calibri" w:hAnsi="Arial" w:cs="David" w:hint="cs"/>
          <w:sz w:val="24"/>
          <w:szCs w:val="24"/>
          <w:rtl/>
        </w:rPr>
        <w:t>לאוטופיית</w:t>
      </w:r>
      <w:proofErr w:type="spellEnd"/>
      <w:r w:rsidRPr="009A6330">
        <w:rPr>
          <w:rFonts w:ascii="Arial" w:eastAsia="Calibri" w:hAnsi="Arial" w:cs="David" w:hint="cs"/>
          <w:sz w:val="24"/>
          <w:szCs w:val="24"/>
          <w:rtl/>
        </w:rPr>
        <w:t xml:space="preserve"> הגאולה של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משמעות שמעבר לאמונה במ</w:t>
      </w:r>
      <w:r w:rsidRPr="009A6330">
        <w:rPr>
          <w:rFonts w:ascii="Times New Roman" w:eastAsia="Calibri" w:hAnsi="Times New Roman" w:cs="David" w:hint="cs"/>
          <w:sz w:val="24"/>
          <w:szCs w:val="24"/>
          <w:rtl/>
        </w:rPr>
        <w:t>שיח שכל יהודי מצפה לבואו.</w:t>
      </w:r>
      <w:r w:rsidRPr="009A6330">
        <w:rPr>
          <w:rFonts w:ascii="Arial" w:eastAsia="Calibri" w:hAnsi="Arial" w:cs="David" w:hint="cs"/>
          <w:sz w:val="24"/>
          <w:szCs w:val="24"/>
          <w:rtl/>
        </w:rPr>
        <w:t xml:space="preserve"> האם גם אנו יכולים להתייחס באופן זה למדינת ישראל כיום, ללא שינוי יסודי בתפיסות האוטופיות שלנו? לטעמי לא, ו</w:t>
      </w:r>
      <w:r w:rsidRPr="009A6330">
        <w:rPr>
          <w:rFonts w:ascii="Times New Roman" w:eastAsia="Calibri" w:hAnsi="Times New Roman" w:cs="David" w:hint="cs"/>
          <w:sz w:val="24"/>
          <w:szCs w:val="24"/>
          <w:rtl/>
        </w:rPr>
        <w:t xml:space="preserve">זו השוקת השבורה שאנו ניצבים היום בפניה ולא ניתן להתכחש לה. מדינת ישראל אינה נוגהת אור ואהבה אלא כוח וחוק, ואיך נתייחס אליה? האם נחזור בנו מתפיסת המדינה </w:t>
      </w:r>
      <w:proofErr w:type="spellStart"/>
      <w:r w:rsidRPr="009A6330">
        <w:rPr>
          <w:rFonts w:ascii="Times New Roman" w:eastAsia="Calibri" w:hAnsi="Times New Roman" w:cs="David" w:hint="cs"/>
          <w:sz w:val="24"/>
          <w:szCs w:val="24"/>
          <w:rtl/>
        </w:rPr>
        <w:t>כאתחלתא</w:t>
      </w:r>
      <w:proofErr w:type="spellEnd"/>
      <w:r w:rsidRPr="009A6330">
        <w:rPr>
          <w:rFonts w:ascii="Times New Roman" w:eastAsia="Calibri" w:hAnsi="Times New Roman" w:cs="David" w:hint="cs"/>
          <w:sz w:val="24"/>
          <w:szCs w:val="24"/>
          <w:rtl/>
        </w:rPr>
        <w:t xml:space="preserve"> דגאולה? כאמור, תפיסת אתחלתא זו היא הנותנת את המשמעות למדינה; היא באה לומר שהמתרחש הוא חלק מהתהליך האוטופי, וככזה כבר עתה יש בו מימוש ולו גם חלקי של האוטופיה, בהיותה הולכת ובאה.</w:t>
      </w:r>
    </w:p>
    <w:p w:rsidR="009A6330" w:rsidRPr="009A6330" w:rsidRDefault="009A6330" w:rsidP="009A6330">
      <w:pPr>
        <w:spacing w:after="0"/>
        <w:jc w:val="both"/>
        <w:rPr>
          <w:rFonts w:ascii="Arial" w:eastAsia="Calibri" w:hAnsi="Arial" w:cs="David"/>
          <w:sz w:val="24"/>
          <w:szCs w:val="24"/>
          <w:rtl/>
        </w:rPr>
      </w:pPr>
      <w:r w:rsidRPr="009A6330">
        <w:rPr>
          <w:rFonts w:ascii="Arial" w:eastAsia="Calibri" w:hAnsi="Arial" w:cs="David" w:hint="cs"/>
          <w:sz w:val="24"/>
          <w:szCs w:val="24"/>
          <w:rtl/>
        </w:rPr>
        <w:t xml:space="preserve">עלינו להתבונן במציאות נכוחה. אל לנו להכתיב מראש את הפרשנות למאורעות ולהיתפס </w:t>
      </w:r>
      <w:proofErr w:type="spellStart"/>
      <w:r w:rsidRPr="009A6330">
        <w:rPr>
          <w:rFonts w:ascii="Arial" w:eastAsia="Calibri" w:hAnsi="Arial" w:cs="David" w:hint="cs"/>
          <w:sz w:val="24"/>
          <w:szCs w:val="24"/>
          <w:rtl/>
        </w:rPr>
        <w:t>לדוגמטיקה</w:t>
      </w:r>
      <w:proofErr w:type="spellEnd"/>
      <w:r w:rsidRPr="009A6330">
        <w:rPr>
          <w:rFonts w:ascii="Arial" w:eastAsia="Calibri" w:hAnsi="Arial" w:cs="David" w:hint="cs"/>
          <w:sz w:val="24"/>
          <w:szCs w:val="24"/>
          <w:rtl/>
        </w:rPr>
        <w:t xml:space="preserve"> בכל הקשור לגאולה. ייתכן שהמאורעות המתרחשים בזמננו מבקשים מאתנו, כמו שביקשו מן </w:t>
      </w:r>
      <w:proofErr w:type="spellStart"/>
      <w:r w:rsidRPr="009A6330">
        <w:rPr>
          <w:rFonts w:ascii="Arial" w:eastAsia="Calibri" w:hAnsi="Arial" w:cs="David" w:hint="cs"/>
          <w:sz w:val="24"/>
          <w:szCs w:val="24"/>
          <w:rtl/>
        </w:rPr>
        <w:t>הראי"ה</w:t>
      </w:r>
      <w:proofErr w:type="spellEnd"/>
      <w:r w:rsidRPr="009A6330">
        <w:rPr>
          <w:rFonts w:ascii="Arial" w:eastAsia="Calibri" w:hAnsi="Arial" w:cs="David" w:hint="cs"/>
          <w:sz w:val="24"/>
          <w:szCs w:val="24"/>
          <w:rtl/>
        </w:rPr>
        <w:t xml:space="preserve"> מאורעות זמנו, לבנות כלים חדשים, ליצור מושגים חדשים, כדי להצליח להכיל אותם ולהבינם. האפשרות לשחזר</w:t>
      </w:r>
      <w:r w:rsidRPr="009A6330">
        <w:rPr>
          <w:rFonts w:ascii="Times New Roman" w:eastAsia="Calibri" w:hAnsi="Times New Roman" w:cs="David" w:hint="cs"/>
          <w:sz w:val="24"/>
          <w:szCs w:val="24"/>
          <w:rtl/>
        </w:rPr>
        <w:t xml:space="preserve"> את הפרויקט של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שידע לזהות קדושה בתהליכים ההיסטוריים שאירעו בזמנו, נתונה בידינו.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עמד בפני החילון הציוני, ותורתו ידעה להעלות את ניצוצותיו על ידי יצירה של מושגים דתיים חדשים ופרשנות עמוקה ומחדשת של מושגים ישנים. גם המתרחש לנגד עינינו מבקש זאת.</w:t>
      </w:r>
    </w:p>
    <w:p w:rsidR="009A6330" w:rsidRPr="009A6330" w:rsidRDefault="009A6330" w:rsidP="009A6330">
      <w:pPr>
        <w:spacing w:after="0"/>
        <w:jc w:val="both"/>
        <w:rPr>
          <w:rFonts w:ascii="Times New Roman" w:eastAsia="Calibri" w:hAnsi="Times New Roman" w:cs="David"/>
          <w:sz w:val="24"/>
          <w:szCs w:val="24"/>
          <w:rtl/>
        </w:rPr>
      </w:pPr>
      <w:r w:rsidRPr="009A6330">
        <w:rPr>
          <w:rFonts w:ascii="Times New Roman" w:eastAsia="Calibri" w:hAnsi="Times New Roman" w:cs="David" w:hint="cs"/>
          <w:sz w:val="24"/>
          <w:szCs w:val="24"/>
          <w:rtl/>
        </w:rPr>
        <w:t xml:space="preserve">אפשר שתהליך הגאולה שונה מן התהליך שחזה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ואפשר שאנו לא מבינים את התהליך הזה כפי שיש להבינו. ייתכן שכל אשר מתרחש עתה יכול וצריך להתפרש לאור דבריו המפורסמים של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על ביטול הלאומיות: </w:t>
      </w:r>
    </w:p>
    <w:p w:rsidR="009A6330" w:rsidRPr="009A6330" w:rsidRDefault="009A6330" w:rsidP="00242901">
      <w:pPr>
        <w:spacing w:after="0"/>
        <w:ind w:left="720"/>
        <w:jc w:val="both"/>
        <w:rPr>
          <w:rFonts w:ascii="Times New Roman" w:eastAsia="Calibri" w:hAnsi="Times New Roman" w:cs="David"/>
          <w:sz w:val="24"/>
          <w:szCs w:val="24"/>
          <w:rtl/>
        </w:rPr>
      </w:pPr>
      <w:r w:rsidRPr="009A6330">
        <w:rPr>
          <w:rFonts w:ascii="Arial Narrow" w:eastAsia="Calibri" w:hAnsi="Arial Narrow" w:cs="David" w:hint="cs"/>
          <w:sz w:val="24"/>
          <w:szCs w:val="24"/>
          <w:rtl/>
        </w:rPr>
        <w:t xml:space="preserve">במשיח בן יוסף מתגלה התכונה של לאומיות ישראל מצד עצמם. אמנם התכלית האחרונה אינה התגדרות </w:t>
      </w:r>
      <w:proofErr w:type="spellStart"/>
      <w:r w:rsidRPr="009A6330">
        <w:rPr>
          <w:rFonts w:ascii="Arial Narrow" w:eastAsia="Calibri" w:hAnsi="Arial Narrow" w:cs="David" w:hint="cs"/>
          <w:sz w:val="24"/>
          <w:szCs w:val="24"/>
          <w:rtl/>
        </w:rPr>
        <w:t>התיחדות</w:t>
      </w:r>
      <w:proofErr w:type="spellEnd"/>
      <w:r w:rsidRPr="009A6330">
        <w:rPr>
          <w:rFonts w:ascii="Arial Narrow" w:eastAsia="Calibri" w:hAnsi="Arial Narrow" w:cs="David" w:hint="cs"/>
          <w:sz w:val="24"/>
          <w:szCs w:val="24"/>
          <w:rtl/>
        </w:rPr>
        <w:t xml:space="preserve"> הלאומיות </w:t>
      </w:r>
      <w:proofErr w:type="spellStart"/>
      <w:r w:rsidRPr="009A6330">
        <w:rPr>
          <w:rFonts w:ascii="Arial Narrow" w:eastAsia="Calibri" w:hAnsi="Arial Narrow" w:cs="David" w:hint="cs"/>
          <w:sz w:val="24"/>
          <w:szCs w:val="24"/>
          <w:rtl/>
        </w:rPr>
        <w:t>בלבדה</w:t>
      </w:r>
      <w:proofErr w:type="spellEnd"/>
      <w:r w:rsidRPr="009A6330">
        <w:rPr>
          <w:rFonts w:ascii="Arial Narrow" w:eastAsia="Calibri" w:hAnsi="Arial Narrow" w:cs="David" w:hint="cs"/>
          <w:sz w:val="24"/>
          <w:szCs w:val="24"/>
          <w:rtl/>
        </w:rPr>
        <w:t xml:space="preserve">, כי אם שאיפה לאחד כל באי עולם למשפחה אחת לקרוא כולם בשם ה'... וכשצריך העולם לעבור </w:t>
      </w:r>
      <w:proofErr w:type="spellStart"/>
      <w:r w:rsidRPr="009A6330">
        <w:rPr>
          <w:rFonts w:ascii="Arial Narrow" w:eastAsia="Calibri" w:hAnsi="Arial Narrow" w:cs="David" w:hint="cs"/>
          <w:sz w:val="24"/>
          <w:szCs w:val="24"/>
          <w:rtl/>
        </w:rPr>
        <w:t>ענין</w:t>
      </w:r>
      <w:proofErr w:type="spellEnd"/>
      <w:r w:rsidRPr="009A6330">
        <w:rPr>
          <w:rFonts w:ascii="Arial Narrow" w:eastAsia="Calibri" w:hAnsi="Arial Narrow" w:cs="David" w:hint="cs"/>
          <w:sz w:val="24"/>
          <w:szCs w:val="24"/>
          <w:rtl/>
        </w:rPr>
        <w:t xml:space="preserve"> הלאומיות אל הכללות צריכה להיות גם כן כעין הריסה של הדברים שהושרשו מצד הלאומיות המצומצמת, שיש עמה המגרעות של אהבה פרטית יתירה. על כן עתיד משיח בן יוסף </w:t>
      </w:r>
      <w:proofErr w:type="spellStart"/>
      <w:r w:rsidRPr="009A6330">
        <w:rPr>
          <w:rFonts w:ascii="Arial Narrow" w:eastAsia="Calibri" w:hAnsi="Arial Narrow" w:cs="David" w:hint="cs"/>
          <w:sz w:val="24"/>
          <w:szCs w:val="24"/>
          <w:rtl/>
        </w:rPr>
        <w:t>ליהרג</w:t>
      </w:r>
      <w:proofErr w:type="spellEnd"/>
      <w:r w:rsidRPr="009A6330">
        <w:rPr>
          <w:rFonts w:ascii="Arial Narrow" w:eastAsia="Calibri" w:hAnsi="Arial Narrow" w:cs="David" w:hint="cs"/>
          <w:sz w:val="24"/>
          <w:szCs w:val="24"/>
          <w:rtl/>
        </w:rPr>
        <w:t>, ומלכות אמיתית וקיימת תהיה משיח בן דוד.</w:t>
      </w:r>
      <w:r w:rsidRPr="009A6330">
        <w:rPr>
          <w:rFonts w:ascii="Times New Roman" w:eastAsia="Calibri" w:hAnsi="Times New Roman" w:cs="David" w:hint="cs"/>
          <w:sz w:val="24"/>
          <w:szCs w:val="24"/>
          <w:rtl/>
        </w:rPr>
        <w:t xml:space="preserve"> </w:t>
      </w:r>
    </w:p>
    <w:p w:rsidR="009A6330" w:rsidRPr="009A6330" w:rsidRDefault="009A6330" w:rsidP="00242901">
      <w:pPr>
        <w:spacing w:after="0"/>
        <w:jc w:val="both"/>
        <w:rPr>
          <w:rFonts w:ascii="Times New Roman" w:eastAsia="Calibri" w:hAnsi="Times New Roman" w:cs="David"/>
          <w:sz w:val="24"/>
          <w:szCs w:val="24"/>
          <w:rtl/>
        </w:rPr>
      </w:pPr>
      <w:r w:rsidRPr="009A6330">
        <w:rPr>
          <w:rFonts w:ascii="Times New Roman" w:eastAsia="Calibri" w:hAnsi="Times New Roman" w:cs="David" w:hint="cs"/>
          <w:sz w:val="24"/>
          <w:szCs w:val="24"/>
          <w:rtl/>
        </w:rPr>
        <w:t xml:space="preserve">לאור דברים אלו, ייתכן שתהליך הגאולה איננו מתעכב כלל וכלל, אלא להפך, הוא מתרחש מהר אף יותר מכפי שחזה </w:t>
      </w:r>
      <w:proofErr w:type="spellStart"/>
      <w:r w:rsidRPr="009A6330">
        <w:rPr>
          <w:rFonts w:ascii="Times New Roman" w:eastAsia="Calibri" w:hAnsi="Times New Roman" w:cs="David" w:hint="cs"/>
          <w:sz w:val="24"/>
          <w:szCs w:val="24"/>
          <w:rtl/>
        </w:rPr>
        <w:t>הראי"ה</w:t>
      </w:r>
      <w:proofErr w:type="spellEnd"/>
      <w:r w:rsidRPr="009A6330">
        <w:rPr>
          <w:rFonts w:ascii="Times New Roman" w:eastAsia="Calibri" w:hAnsi="Times New Roman" w:cs="David" w:hint="cs"/>
          <w:sz w:val="24"/>
          <w:szCs w:val="24"/>
          <w:rtl/>
        </w:rPr>
        <w:t xml:space="preserve"> ומכפי שאנו מורגלים לחשוב: תחושת איבוד הביתיות המתגברת בקרבנו ביתר שאת בעקבות תכנית ההתנתקות, נובעת מהקצב המהיר של השינויים. ייתכן שההריסה הגסה אינה אלא קידום, והפוסט</w:t>
      </w:r>
      <w:r w:rsidRPr="009A6330">
        <w:rPr>
          <w:rFonts w:ascii="Arial" w:eastAsia="Calibri" w:hAnsi="Arial" w:cs="David" w:hint="cs"/>
          <w:sz w:val="24"/>
          <w:szCs w:val="24"/>
          <w:rtl/>
        </w:rPr>
        <w:t>־</w:t>
      </w:r>
      <w:r w:rsidRPr="009A6330">
        <w:rPr>
          <w:rFonts w:ascii="Times New Roman" w:eastAsia="Calibri" w:hAnsi="Times New Roman" w:cs="David" w:hint="cs"/>
          <w:sz w:val="24"/>
          <w:szCs w:val="24"/>
          <w:rtl/>
        </w:rPr>
        <w:t xml:space="preserve">ציונות איננה אלא הריגת משיח בן יוסף הבא לפנות את הדרך למשיח בן דוד. </w:t>
      </w:r>
    </w:p>
    <w:p w:rsidR="009A6330" w:rsidRPr="009A6330" w:rsidRDefault="009A6330" w:rsidP="00242901">
      <w:pPr>
        <w:spacing w:after="0"/>
        <w:jc w:val="both"/>
        <w:rPr>
          <w:rFonts w:ascii="Times New Roman" w:eastAsia="Times New Roman" w:hAnsi="Times New Roman" w:cs="David"/>
          <w:sz w:val="24"/>
          <w:szCs w:val="24"/>
          <w:rtl/>
        </w:rPr>
      </w:pPr>
      <w:r w:rsidRPr="009A6330">
        <w:rPr>
          <w:rFonts w:ascii="Times New Roman" w:eastAsia="Times New Roman" w:hAnsi="Times New Roman" w:cs="David" w:hint="cs"/>
          <w:sz w:val="24"/>
          <w:szCs w:val="24"/>
          <w:rtl/>
        </w:rPr>
        <w:t xml:space="preserve">האדם חש בנוח עם העולם ועם התפיסות שהוא הורגל אליהם מכבר, ולכן הוא נתקף חיל ורעדה למול השינויים הכבירים המתחוללים בעולם ואלו שאפשר שיתחוללו בו. אולם ניתן לראות בשינויים אלו מהלכים המבשרים את בואו של בן דוד. האדם חושש, ובצדק, שהנה יחרב עליו עולמו הישן, והחדש מי </w:t>
      </w:r>
      <w:proofErr w:type="spellStart"/>
      <w:r w:rsidRPr="009A6330">
        <w:rPr>
          <w:rFonts w:ascii="Times New Roman" w:eastAsia="Times New Roman" w:hAnsi="Times New Roman" w:cs="David" w:hint="cs"/>
          <w:sz w:val="24"/>
          <w:szCs w:val="24"/>
          <w:rtl/>
        </w:rPr>
        <w:t>ישורנו</w:t>
      </w:r>
      <w:proofErr w:type="spellEnd"/>
      <w:r w:rsidRPr="009A6330">
        <w:rPr>
          <w:rFonts w:ascii="Times New Roman" w:eastAsia="Times New Roman" w:hAnsi="Times New Roman" w:cs="David" w:hint="cs"/>
          <w:sz w:val="24"/>
          <w:szCs w:val="24"/>
          <w:rtl/>
        </w:rPr>
        <w:t>? מה טיבו ומה הוא מביא עמו? על כך כבר אמר רב יוסף במאמרו המפורסם: '</w:t>
      </w:r>
      <w:proofErr w:type="spellStart"/>
      <w:r w:rsidRPr="009A6330">
        <w:rPr>
          <w:rFonts w:ascii="Times New Roman" w:eastAsia="Times New Roman" w:hAnsi="Times New Roman" w:cs="David" w:hint="cs"/>
          <w:sz w:val="24"/>
          <w:szCs w:val="24"/>
          <w:rtl/>
        </w:rPr>
        <w:t>ייתי</w:t>
      </w:r>
      <w:proofErr w:type="spellEnd"/>
      <w:r w:rsidRPr="009A6330">
        <w:rPr>
          <w:rFonts w:ascii="Times New Roman" w:eastAsia="Times New Roman" w:hAnsi="Times New Roman" w:cs="David" w:hint="cs"/>
          <w:sz w:val="24"/>
          <w:szCs w:val="24"/>
          <w:rtl/>
        </w:rPr>
        <w:t xml:space="preserve"> ולא </w:t>
      </w:r>
      <w:proofErr w:type="spellStart"/>
      <w:r w:rsidRPr="009A6330">
        <w:rPr>
          <w:rFonts w:ascii="Times New Roman" w:eastAsia="Times New Roman" w:hAnsi="Times New Roman" w:cs="David" w:hint="cs"/>
          <w:sz w:val="24"/>
          <w:szCs w:val="24"/>
          <w:rtl/>
        </w:rPr>
        <w:t>איחמיניה</w:t>
      </w:r>
      <w:proofErr w:type="spellEnd"/>
      <w:r w:rsidRPr="009A6330">
        <w:rPr>
          <w:rFonts w:ascii="Times New Roman" w:eastAsia="Times New Roman" w:hAnsi="Times New Roman" w:cs="David" w:hint="cs"/>
          <w:sz w:val="24"/>
          <w:szCs w:val="24"/>
          <w:rtl/>
        </w:rPr>
        <w:t>'.</w:t>
      </w:r>
    </w:p>
    <w:p w:rsidR="009A6330" w:rsidRPr="009A6330" w:rsidRDefault="009A6330" w:rsidP="00242901">
      <w:pPr>
        <w:spacing w:after="0"/>
        <w:jc w:val="both"/>
        <w:rPr>
          <w:rFonts w:ascii="Times New Roman" w:eastAsia="Times New Roman" w:hAnsi="Times New Roman" w:cs="David"/>
          <w:sz w:val="24"/>
          <w:szCs w:val="24"/>
          <w:rtl/>
        </w:rPr>
      </w:pPr>
      <w:r w:rsidRPr="009A6330">
        <w:rPr>
          <w:rFonts w:ascii="Times New Roman" w:eastAsia="Times New Roman" w:hAnsi="Times New Roman" w:cs="David" w:hint="cs"/>
          <w:sz w:val="24"/>
          <w:szCs w:val="24"/>
          <w:rtl/>
        </w:rPr>
        <w:t> אכן, הגמרא המתארת את 'השבוע' שבן דוד בא בו, מתארת התרחשויות קשות ומלאות אימה: 'בשישית – קולות, בשביעית – מלחמות, במוצאי שביעית – בן דוד בא'. המהר"ל מלמד כי עליית עולם חדש, עולם של גאולה, כרוכה בהרס הישן, ולכן יקדמו להופעה המשיחית אנרכיה ומלחמה.</w:t>
      </w:r>
      <w:r w:rsidR="00242901" w:rsidRPr="009A6330">
        <w:rPr>
          <w:rFonts w:ascii="Times New Roman" w:eastAsia="Times New Roman" w:hAnsi="Times New Roman" w:cs="David" w:hint="cs"/>
          <w:sz w:val="24"/>
          <w:szCs w:val="24"/>
          <w:rtl/>
        </w:rPr>
        <w:t xml:space="preserve"> </w:t>
      </w:r>
      <w:r w:rsidRPr="009A6330">
        <w:rPr>
          <w:rFonts w:ascii="Times New Roman" w:eastAsia="Times New Roman" w:hAnsi="Times New Roman" w:cs="David" w:hint="cs"/>
          <w:sz w:val="24"/>
          <w:szCs w:val="24"/>
          <w:rtl/>
        </w:rPr>
        <w:t xml:space="preserve">אלו חבלי המשיח שבימינו </w:t>
      </w:r>
      <w:r w:rsidRPr="009A6330">
        <w:rPr>
          <w:rFonts w:ascii="Times New Roman" w:eastAsia="Times New Roman" w:hAnsi="Times New Roman" w:cs="David"/>
          <w:sz w:val="24"/>
          <w:szCs w:val="24"/>
          <w:rtl/>
        </w:rPr>
        <w:t>–</w:t>
      </w:r>
      <w:r w:rsidRPr="009A6330">
        <w:rPr>
          <w:rFonts w:ascii="Times New Roman" w:eastAsia="Times New Roman" w:hAnsi="Times New Roman" w:cs="David" w:hint="cs"/>
          <w:sz w:val="24"/>
          <w:szCs w:val="24"/>
          <w:rtl/>
        </w:rPr>
        <w:t xml:space="preserve"> מלחמות הדעות ומהפכות התרבות. </w:t>
      </w:r>
    </w:p>
    <w:p w:rsidR="009A6330" w:rsidRPr="009A6330" w:rsidRDefault="009A6330" w:rsidP="009A6330">
      <w:pPr>
        <w:keepNext/>
        <w:spacing w:before="240" w:after="0"/>
        <w:jc w:val="both"/>
        <w:outlineLvl w:val="1"/>
        <w:rPr>
          <w:rFonts w:ascii="Arial" w:eastAsia="Calibri" w:hAnsi="Arial" w:cs="David"/>
          <w:b/>
          <w:bCs/>
          <w:i/>
          <w:iCs/>
          <w:sz w:val="24"/>
          <w:szCs w:val="24"/>
          <w:rtl/>
        </w:rPr>
      </w:pPr>
      <w:r w:rsidRPr="009A6330">
        <w:rPr>
          <w:rFonts w:ascii="Arial" w:eastAsia="Calibri" w:hAnsi="Arial" w:cs="David" w:hint="cs"/>
          <w:b/>
          <w:bCs/>
          <w:i/>
          <w:iCs/>
          <w:sz w:val="24"/>
          <w:szCs w:val="24"/>
          <w:rtl/>
        </w:rPr>
        <w:t>סרבנות לכוח</w:t>
      </w:r>
    </w:p>
    <w:p w:rsidR="009A6330" w:rsidRPr="009A6330" w:rsidRDefault="009A6330" w:rsidP="00242901">
      <w:pPr>
        <w:spacing w:after="0"/>
        <w:jc w:val="both"/>
        <w:rPr>
          <w:rFonts w:ascii="Arial" w:eastAsia="Calibri" w:hAnsi="Arial" w:cs="David"/>
          <w:sz w:val="24"/>
          <w:szCs w:val="24"/>
          <w:u w:val="single"/>
          <w:rtl/>
        </w:rPr>
      </w:pPr>
      <w:r w:rsidRPr="009A6330">
        <w:rPr>
          <w:rFonts w:ascii="Times New Roman" w:eastAsia="Calibri" w:hAnsi="Times New Roman" w:cs="David" w:hint="cs"/>
          <w:sz w:val="24"/>
          <w:szCs w:val="24"/>
          <w:rtl/>
        </w:rPr>
        <w:t xml:space="preserve">לסיום אומר כמה מילים על הסרבנות. הסרבנות כיום מופיעה בדיוק באותו מקום שהבסיס האלים של החוק מתגלה בו. הסרבנות אינה סרבנות לחוק, אלא לאלמנט הכוחני העומד ביסודו. בהקשר זה, הצדקת הסרבנות תתפרש כהשלמה עם העמדה שלפיה התשובה היחידה על האלימות המונחת בבסיס החוק, הנה הפעלת כוח נגדית. האם לזה אנו מייחלים, לכוח שיגבר על כוח? המרד האמתי בכוח הוא בנטישתו. היכולת לנטוש את משחק הכוחניות והאלימות היא אפשרות משיחית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ממש כך. הרי איננו מייחלים לעידן שיגבר בו כוח צודק, אלא לעידן שהכוח ועוצמת היד לא יקבעו בו כלל. אנו מבקשים את העונג, ולא את המציאות </w:t>
      </w:r>
      <w:r w:rsidRPr="009A6330">
        <w:rPr>
          <w:rFonts w:ascii="Times New Roman" w:eastAsia="Calibri" w:hAnsi="Times New Roman" w:cs="David"/>
          <w:sz w:val="24"/>
          <w:szCs w:val="24"/>
          <w:rtl/>
        </w:rPr>
        <w:t>–</w:t>
      </w:r>
      <w:r w:rsidRPr="009A6330">
        <w:rPr>
          <w:rFonts w:ascii="Times New Roman" w:eastAsia="Calibri" w:hAnsi="Times New Roman" w:cs="David" w:hint="cs"/>
          <w:sz w:val="24"/>
          <w:szCs w:val="24"/>
          <w:rtl/>
        </w:rPr>
        <w:t xml:space="preserve"> זו המשיחיות האמתית.</w:t>
      </w:r>
      <w:r w:rsidR="00242901">
        <w:rPr>
          <w:rFonts w:ascii="Times New Roman" w:eastAsia="Calibri" w:hAnsi="Times New Roman" w:cs="David" w:hint="cs"/>
          <w:sz w:val="24"/>
          <w:szCs w:val="24"/>
          <w:rtl/>
        </w:rPr>
        <w:t>..</w:t>
      </w:r>
    </w:p>
    <w:p w:rsidR="009A6330" w:rsidRPr="009A6330" w:rsidRDefault="009A6330" w:rsidP="00242901">
      <w:pPr>
        <w:spacing w:after="0"/>
        <w:jc w:val="both"/>
        <w:rPr>
          <w:rFonts w:ascii="Arial" w:eastAsia="Calibri" w:hAnsi="Arial" w:cs="David"/>
          <w:sz w:val="24"/>
          <w:szCs w:val="24"/>
          <w:rtl/>
        </w:rPr>
      </w:pPr>
      <w:r w:rsidRPr="009A6330">
        <w:rPr>
          <w:rFonts w:ascii="Arial" w:eastAsia="Calibri" w:hAnsi="Arial" w:cs="David" w:hint="cs"/>
          <w:sz w:val="24"/>
          <w:szCs w:val="24"/>
          <w:rtl/>
        </w:rPr>
        <w:t xml:space="preserve">האם במהלך המשיחי שאנו חיים בו נתונה היכולת ליצור אוונגרד דתי לא ימני ולא מרכזי, אלא שמאלני, המסרב לאחוז בכוח וקורא למרוד בנוכחותו? האם תקום מפלגה דתית־לאומית לא ימנית שתהיה מפלגה נבואית אמתית? אינני מדבר על מפלגה כגון 'מימד', על הנינוחות </w:t>
      </w:r>
      <w:proofErr w:type="spellStart"/>
      <w:r w:rsidRPr="009A6330">
        <w:rPr>
          <w:rFonts w:ascii="Arial" w:eastAsia="Calibri" w:hAnsi="Arial" w:cs="David" w:hint="cs"/>
          <w:sz w:val="24"/>
          <w:szCs w:val="24"/>
          <w:rtl/>
        </w:rPr>
        <w:lastRenderedPageBreak/>
        <w:t>ה'בעלבתית</w:t>
      </w:r>
      <w:proofErr w:type="spellEnd"/>
      <w:r w:rsidRPr="009A6330">
        <w:rPr>
          <w:rFonts w:ascii="Arial" w:eastAsia="Calibri" w:hAnsi="Arial" w:cs="David" w:hint="cs"/>
          <w:sz w:val="24"/>
          <w:szCs w:val="24"/>
          <w:rtl/>
        </w:rPr>
        <w:t xml:space="preserve">' שלה ועל דבקותה הבלתי מותנית בקונסנזוס, אלא על מפלגה שתשבור את מצאי האפשרויות המונח לפנינו כיום ותביאנו למחוזות אחרים. ייתכן שהדרך לשם כבר מתחילה להיסלל </w:t>
      </w:r>
      <w:r w:rsidRPr="009A6330">
        <w:rPr>
          <w:rFonts w:ascii="Arial" w:eastAsia="Calibri" w:hAnsi="Arial" w:cs="David"/>
          <w:sz w:val="24"/>
          <w:szCs w:val="24"/>
          <w:rtl/>
        </w:rPr>
        <w:t>–</w:t>
      </w:r>
      <w:r w:rsidRPr="009A6330">
        <w:rPr>
          <w:rFonts w:ascii="Arial" w:eastAsia="Calibri" w:hAnsi="Arial" w:cs="David" w:hint="cs"/>
          <w:sz w:val="24"/>
          <w:szCs w:val="24"/>
          <w:rtl/>
        </w:rPr>
        <w:t xml:space="preserve"> אנו מוצאים כעת כי הטיעונים של הימין נגד ההתנתקות, שאובים במהותם מן השיח ההומניסטי של השמאל הישראלי. </w:t>
      </w:r>
    </w:p>
    <w:p w:rsidR="009A6330" w:rsidRPr="009A6330" w:rsidRDefault="009A6330" w:rsidP="00242901">
      <w:pPr>
        <w:spacing w:after="0"/>
        <w:jc w:val="both"/>
        <w:rPr>
          <w:rFonts w:ascii="Arial" w:eastAsia="Calibri" w:hAnsi="Arial" w:cs="David"/>
          <w:sz w:val="24"/>
          <w:szCs w:val="24"/>
          <w:rtl/>
        </w:rPr>
      </w:pPr>
      <w:r w:rsidRPr="009A6330">
        <w:rPr>
          <w:rFonts w:ascii="Arial" w:eastAsia="Calibri" w:hAnsi="Arial" w:cs="David" w:hint="cs"/>
          <w:sz w:val="24"/>
          <w:szCs w:val="24"/>
          <w:rtl/>
        </w:rPr>
        <w:t>בסיטואציה שאנו נתונים בה, כוח בהכרח מפעיל כוח נגדי ונקלע ונכשל במצוקות הכוח עצמו. עלינו לשבור את מעגל הקסמים הזה, כתנועה אל עבר הגאולה.</w:t>
      </w:r>
    </w:p>
    <w:p w:rsidR="00242901" w:rsidRDefault="00242901" w:rsidP="009A6330">
      <w:pPr>
        <w:spacing w:after="0"/>
        <w:jc w:val="both"/>
        <w:rPr>
          <w:rFonts w:cs="David"/>
          <w:b/>
          <w:bCs/>
          <w:sz w:val="24"/>
          <w:szCs w:val="24"/>
          <w:rtl/>
        </w:rPr>
      </w:pPr>
    </w:p>
    <w:p w:rsidR="009A6330" w:rsidRPr="00242901" w:rsidRDefault="009A6330" w:rsidP="009A6330">
      <w:pPr>
        <w:spacing w:after="0"/>
        <w:jc w:val="both"/>
        <w:rPr>
          <w:rFonts w:cs="David"/>
          <w:b/>
          <w:bCs/>
          <w:sz w:val="28"/>
          <w:szCs w:val="28"/>
          <w:rtl/>
        </w:rPr>
      </w:pPr>
      <w:r w:rsidRPr="00242901">
        <w:rPr>
          <w:rFonts w:cs="David" w:hint="cs"/>
          <w:b/>
          <w:bCs/>
          <w:sz w:val="28"/>
          <w:szCs w:val="28"/>
          <w:rtl/>
        </w:rPr>
        <w:t>החוק</w:t>
      </w:r>
      <w:r w:rsidRPr="00242901">
        <w:rPr>
          <w:rFonts w:cs="David"/>
          <w:b/>
          <w:bCs/>
          <w:sz w:val="28"/>
          <w:szCs w:val="28"/>
          <w:rtl/>
        </w:rPr>
        <w:t xml:space="preserve"> </w:t>
      </w:r>
      <w:r w:rsidRPr="00242901">
        <w:rPr>
          <w:rFonts w:cs="David" w:hint="cs"/>
          <w:b/>
          <w:bCs/>
          <w:sz w:val="28"/>
          <w:szCs w:val="28"/>
          <w:rtl/>
        </w:rPr>
        <w:t>והיהודי</w:t>
      </w:r>
      <w:r w:rsidRPr="00242901">
        <w:rPr>
          <w:rFonts w:cs="David" w:hint="cs"/>
          <w:sz w:val="28"/>
          <w:szCs w:val="28"/>
          <w:rtl/>
        </w:rPr>
        <w:t>, שארית האמונה</w:t>
      </w:r>
    </w:p>
    <w:p w:rsidR="009A6330" w:rsidRPr="009A6330" w:rsidRDefault="009A6330" w:rsidP="00242901">
      <w:pPr>
        <w:spacing w:after="0"/>
        <w:jc w:val="both"/>
        <w:rPr>
          <w:rFonts w:cs="David"/>
          <w:sz w:val="24"/>
          <w:szCs w:val="24"/>
          <w:rtl/>
        </w:rPr>
      </w:pPr>
      <w:r w:rsidRPr="009A6330">
        <w:rPr>
          <w:rFonts w:cs="David" w:hint="cs"/>
          <w:sz w:val="24"/>
          <w:szCs w:val="24"/>
          <w:rtl/>
        </w:rPr>
        <w:t>מחבר</w:t>
      </w:r>
      <w:r w:rsidRPr="009A6330">
        <w:rPr>
          <w:rFonts w:cs="David"/>
          <w:sz w:val="24"/>
          <w:szCs w:val="24"/>
          <w:rtl/>
        </w:rPr>
        <w:t xml:space="preserve"> </w:t>
      </w:r>
      <w:r w:rsidRPr="009A6330">
        <w:rPr>
          <w:rFonts w:cs="David" w:hint="cs"/>
          <w:sz w:val="24"/>
          <w:szCs w:val="24"/>
          <w:rtl/>
        </w:rPr>
        <w:t>המגילה</w:t>
      </w:r>
      <w:r w:rsidRPr="009A6330">
        <w:rPr>
          <w:rFonts w:cs="David"/>
          <w:sz w:val="24"/>
          <w:szCs w:val="24"/>
          <w:rtl/>
        </w:rPr>
        <w:t xml:space="preserve"> </w:t>
      </w:r>
      <w:r w:rsidRPr="009A6330">
        <w:rPr>
          <w:rFonts w:cs="David" w:hint="cs"/>
          <w:sz w:val="24"/>
          <w:szCs w:val="24"/>
          <w:rtl/>
        </w:rPr>
        <w:t>מדגיש</w:t>
      </w:r>
      <w:r w:rsidRPr="009A6330">
        <w:rPr>
          <w:rFonts w:cs="David"/>
          <w:sz w:val="24"/>
          <w:szCs w:val="24"/>
          <w:rtl/>
        </w:rPr>
        <w:t xml:space="preserve"> </w:t>
      </w:r>
      <w:r w:rsidRPr="009A6330">
        <w:rPr>
          <w:rFonts w:cs="David" w:hint="cs"/>
          <w:sz w:val="24"/>
          <w:szCs w:val="24"/>
          <w:rtl/>
        </w:rPr>
        <w:t>כי</w:t>
      </w:r>
      <w:r w:rsidRPr="009A6330">
        <w:rPr>
          <w:rFonts w:cs="David"/>
          <w:sz w:val="24"/>
          <w:szCs w:val="24"/>
          <w:rtl/>
        </w:rPr>
        <w:t xml:space="preserve"> </w:t>
      </w:r>
      <w:r w:rsidRPr="009A6330">
        <w:rPr>
          <w:rFonts w:cs="David" w:hint="cs"/>
          <w:sz w:val="24"/>
          <w:szCs w:val="24"/>
          <w:rtl/>
        </w:rPr>
        <w:t>ההתמקמות</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w:t>
      </w:r>
      <w:r w:rsidRPr="009A6330">
        <w:rPr>
          <w:rFonts w:cs="David" w:hint="cs"/>
          <w:sz w:val="24"/>
          <w:szCs w:val="24"/>
          <w:rtl/>
        </w:rPr>
        <w:t>במרחב</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הסיפור</w:t>
      </w:r>
      <w:r w:rsidRPr="009A6330">
        <w:rPr>
          <w:rFonts w:cs="David"/>
          <w:sz w:val="24"/>
          <w:szCs w:val="24"/>
          <w:rtl/>
        </w:rPr>
        <w:t xml:space="preserve"> </w:t>
      </w:r>
      <w:r w:rsidRPr="009A6330">
        <w:rPr>
          <w:rFonts w:cs="David" w:hint="cs"/>
          <w:sz w:val="24"/>
          <w:szCs w:val="24"/>
          <w:rtl/>
        </w:rPr>
        <w:t>הנה</w:t>
      </w:r>
      <w:r w:rsidRPr="009A6330">
        <w:rPr>
          <w:rFonts w:cs="David"/>
          <w:sz w:val="24"/>
          <w:szCs w:val="24"/>
          <w:rtl/>
        </w:rPr>
        <w:t xml:space="preserve"> </w:t>
      </w:r>
      <w:r w:rsidRPr="009A6330">
        <w:rPr>
          <w:rFonts w:cs="David" w:hint="cs"/>
          <w:sz w:val="24"/>
          <w:szCs w:val="24"/>
          <w:rtl/>
        </w:rPr>
        <w:t>ביחס</w:t>
      </w:r>
      <w:r w:rsidRPr="009A6330">
        <w:rPr>
          <w:rFonts w:cs="David"/>
          <w:sz w:val="24"/>
          <w:szCs w:val="24"/>
          <w:rtl/>
        </w:rPr>
        <w:t xml:space="preserve"> </w:t>
      </w:r>
      <w:r w:rsidRPr="009A6330">
        <w:rPr>
          <w:rFonts w:cs="David" w:hint="cs"/>
          <w:sz w:val="24"/>
          <w:szCs w:val="24"/>
          <w:rtl/>
        </w:rPr>
        <w:t>ישיר</w:t>
      </w:r>
      <w:r w:rsidRPr="009A6330">
        <w:rPr>
          <w:rFonts w:cs="David"/>
          <w:sz w:val="24"/>
          <w:szCs w:val="24"/>
          <w:rtl/>
        </w:rPr>
        <w:t xml:space="preserve"> </w:t>
      </w:r>
      <w:r w:rsidRPr="009A6330">
        <w:rPr>
          <w:rFonts w:cs="David" w:hint="cs"/>
          <w:sz w:val="24"/>
          <w:szCs w:val="24"/>
          <w:rtl/>
        </w:rPr>
        <w:t>לחוק</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דתי</w:t>
      </w:r>
      <w:r w:rsidRPr="009A6330">
        <w:rPr>
          <w:rFonts w:cs="David"/>
          <w:sz w:val="24"/>
          <w:szCs w:val="24"/>
          <w:rtl/>
        </w:rPr>
        <w:t xml:space="preserve"> </w:t>
      </w:r>
      <w:r w:rsidRPr="009A6330">
        <w:rPr>
          <w:rFonts w:cs="David" w:hint="cs"/>
          <w:sz w:val="24"/>
          <w:szCs w:val="24"/>
          <w:rtl/>
        </w:rPr>
        <w:t>פרס</w:t>
      </w:r>
      <w:r w:rsidRPr="009A6330">
        <w:rPr>
          <w:rFonts w:cs="David"/>
          <w:sz w:val="24"/>
          <w:szCs w:val="24"/>
          <w:rtl/>
        </w:rPr>
        <w:t xml:space="preserve"> </w:t>
      </w:r>
      <w:r w:rsidRPr="009A6330">
        <w:rPr>
          <w:rFonts w:cs="David" w:hint="cs"/>
          <w:sz w:val="24"/>
          <w:szCs w:val="24"/>
          <w:rtl/>
        </w:rPr>
        <w:t>ומדי</w:t>
      </w:r>
      <w:r w:rsidR="00242901">
        <w:rPr>
          <w:rFonts w:cs="David" w:hint="cs"/>
          <w:sz w:val="24"/>
          <w:szCs w:val="24"/>
          <w:rtl/>
        </w:rPr>
        <w:t>...</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אומר</w:t>
      </w:r>
      <w:r w:rsidRPr="009A6330">
        <w:rPr>
          <w:rFonts w:cs="David"/>
          <w:sz w:val="24"/>
          <w:szCs w:val="24"/>
          <w:rtl/>
        </w:rPr>
        <w:t xml:space="preserve"> </w:t>
      </w:r>
      <w:r w:rsidRPr="009A6330">
        <w:rPr>
          <w:rFonts w:cs="David" w:hint="cs"/>
          <w:sz w:val="24"/>
          <w:szCs w:val="24"/>
          <w:rtl/>
        </w:rPr>
        <w:t>להם</w:t>
      </w:r>
      <w:r w:rsidRPr="009A6330">
        <w:rPr>
          <w:rFonts w:cs="David"/>
          <w:sz w:val="24"/>
          <w:szCs w:val="24"/>
          <w:rtl/>
        </w:rPr>
        <w:t xml:space="preserve"> </w:t>
      </w:r>
      <w:r w:rsidRPr="009A6330">
        <w:rPr>
          <w:rFonts w:cs="David" w:hint="cs"/>
          <w:sz w:val="24"/>
          <w:szCs w:val="24"/>
          <w:rtl/>
        </w:rPr>
        <w:t>שהוא</w:t>
      </w:r>
      <w:r w:rsidRPr="009A6330">
        <w:rPr>
          <w:rFonts w:cs="David"/>
          <w:sz w:val="24"/>
          <w:szCs w:val="24"/>
          <w:rtl/>
        </w:rPr>
        <w:t xml:space="preserve"> </w:t>
      </w:r>
      <w:r w:rsidRPr="009A6330">
        <w:rPr>
          <w:rFonts w:cs="David" w:hint="cs"/>
          <w:sz w:val="24"/>
          <w:szCs w:val="24"/>
          <w:rtl/>
        </w:rPr>
        <w:t>יהודי</w:t>
      </w:r>
      <w:r w:rsidRPr="009A6330">
        <w:rPr>
          <w:rFonts w:cs="David"/>
          <w:sz w:val="24"/>
          <w:szCs w:val="24"/>
          <w:rtl/>
        </w:rPr>
        <w:t xml:space="preserve"> </w:t>
      </w:r>
      <w:r w:rsidRPr="009A6330">
        <w:rPr>
          <w:rFonts w:cs="David" w:hint="cs"/>
          <w:sz w:val="24"/>
          <w:szCs w:val="24"/>
          <w:rtl/>
        </w:rPr>
        <w:t>וממילא</w:t>
      </w:r>
      <w:r w:rsidRPr="009A6330">
        <w:rPr>
          <w:rFonts w:cs="David"/>
          <w:sz w:val="24"/>
          <w:szCs w:val="24"/>
          <w:rtl/>
        </w:rPr>
        <w:t xml:space="preserve"> </w:t>
      </w:r>
      <w:r w:rsidRPr="009A6330">
        <w:rPr>
          <w:rFonts w:cs="David" w:hint="cs"/>
          <w:sz w:val="24"/>
          <w:szCs w:val="24"/>
          <w:rtl/>
        </w:rPr>
        <w:t>איננו</w:t>
      </w:r>
      <w:r w:rsidRPr="009A6330">
        <w:rPr>
          <w:rFonts w:cs="David"/>
          <w:sz w:val="24"/>
          <w:szCs w:val="24"/>
          <w:rtl/>
        </w:rPr>
        <w:t xml:space="preserve"> </w:t>
      </w:r>
      <w:r w:rsidRPr="009A6330">
        <w:rPr>
          <w:rFonts w:cs="David" w:hint="cs"/>
          <w:sz w:val="24"/>
          <w:szCs w:val="24"/>
          <w:rtl/>
        </w:rPr>
        <w:t>מציית</w:t>
      </w:r>
      <w:r w:rsidRPr="009A6330">
        <w:rPr>
          <w:rFonts w:cs="David"/>
          <w:sz w:val="24"/>
          <w:szCs w:val="24"/>
          <w:rtl/>
        </w:rPr>
        <w:t xml:space="preserve"> </w:t>
      </w:r>
      <w:r w:rsidRPr="009A6330">
        <w:rPr>
          <w:rFonts w:cs="David" w:hint="cs"/>
          <w:sz w:val="24"/>
          <w:szCs w:val="24"/>
          <w:rtl/>
        </w:rPr>
        <w:t>ומשתחווה</w:t>
      </w:r>
      <w:r w:rsidRPr="009A6330">
        <w:rPr>
          <w:rFonts w:cs="David"/>
          <w:sz w:val="24"/>
          <w:szCs w:val="24"/>
          <w:rtl/>
        </w:rPr>
        <w:t xml:space="preserve">, </w:t>
      </w:r>
      <w:r w:rsidRPr="009A6330">
        <w:rPr>
          <w:rFonts w:cs="David" w:hint="cs"/>
          <w:sz w:val="24"/>
          <w:szCs w:val="24"/>
          <w:rtl/>
        </w:rPr>
        <w:t>ובכך</w:t>
      </w:r>
      <w:r w:rsidRPr="009A6330">
        <w:rPr>
          <w:rFonts w:cs="David"/>
          <w:sz w:val="24"/>
          <w:szCs w:val="24"/>
          <w:rtl/>
        </w:rPr>
        <w:t xml:space="preserve"> </w:t>
      </w:r>
      <w:r w:rsidRPr="009A6330">
        <w:rPr>
          <w:rFonts w:cs="David" w:hint="cs"/>
          <w:sz w:val="24"/>
          <w:szCs w:val="24"/>
          <w:rtl/>
        </w:rPr>
        <w:t>מתפקד</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w:t>
      </w:r>
      <w:r w:rsidRPr="009A6330">
        <w:rPr>
          <w:rFonts w:cs="David" w:hint="cs"/>
          <w:sz w:val="24"/>
          <w:szCs w:val="24"/>
          <w:rtl/>
        </w:rPr>
        <w:t>כמי</w:t>
      </w:r>
      <w:r w:rsidRPr="009A6330">
        <w:rPr>
          <w:rFonts w:cs="David"/>
          <w:sz w:val="24"/>
          <w:szCs w:val="24"/>
          <w:rtl/>
        </w:rPr>
        <w:t xml:space="preserve"> </w:t>
      </w:r>
      <w:r w:rsidRPr="009A6330">
        <w:rPr>
          <w:rFonts w:cs="David" w:hint="cs"/>
          <w:sz w:val="24"/>
          <w:szCs w:val="24"/>
          <w:rtl/>
        </w:rPr>
        <w:t>שמערער</w:t>
      </w:r>
      <w:r w:rsidRPr="009A6330">
        <w:rPr>
          <w:rFonts w:cs="David"/>
          <w:sz w:val="24"/>
          <w:szCs w:val="24"/>
          <w:rtl/>
        </w:rPr>
        <w:t xml:space="preserve"> </w:t>
      </w:r>
      <w:r w:rsidRPr="009A6330">
        <w:rPr>
          <w:rFonts w:cs="David" w:hint="cs"/>
          <w:sz w:val="24"/>
          <w:szCs w:val="24"/>
          <w:rtl/>
        </w:rPr>
        <w:t>על</w:t>
      </w:r>
      <w:r w:rsidRPr="009A6330">
        <w:rPr>
          <w:rFonts w:cs="David"/>
          <w:sz w:val="24"/>
          <w:szCs w:val="24"/>
          <w:rtl/>
        </w:rPr>
        <w:t xml:space="preserve"> </w:t>
      </w:r>
      <w:r w:rsidRPr="009A6330">
        <w:rPr>
          <w:rFonts w:cs="David" w:hint="cs"/>
          <w:sz w:val="24"/>
          <w:szCs w:val="24"/>
          <w:rtl/>
        </w:rPr>
        <w:t>החוק</w:t>
      </w:r>
      <w:r w:rsidRPr="009A6330">
        <w:rPr>
          <w:rFonts w:cs="David"/>
          <w:sz w:val="24"/>
          <w:szCs w:val="24"/>
          <w:rtl/>
        </w:rPr>
        <w:t xml:space="preserve"> </w:t>
      </w:r>
      <w:r w:rsidRPr="009A6330">
        <w:rPr>
          <w:rFonts w:cs="David" w:hint="cs"/>
          <w:sz w:val="24"/>
          <w:szCs w:val="24"/>
          <w:rtl/>
        </w:rPr>
        <w:t>ועל</w:t>
      </w:r>
      <w:r w:rsidRPr="009A6330">
        <w:rPr>
          <w:rFonts w:cs="David"/>
          <w:sz w:val="24"/>
          <w:szCs w:val="24"/>
          <w:rtl/>
        </w:rPr>
        <w:t xml:space="preserve"> </w:t>
      </w:r>
      <w:r w:rsidRPr="009A6330">
        <w:rPr>
          <w:rFonts w:cs="David" w:hint="cs"/>
          <w:sz w:val="24"/>
          <w:szCs w:val="24"/>
          <w:rtl/>
        </w:rPr>
        <w:t>הסדר</w:t>
      </w:r>
      <w:r w:rsidRPr="009A6330">
        <w:rPr>
          <w:rFonts w:cs="David"/>
          <w:sz w:val="24"/>
          <w:szCs w:val="24"/>
          <w:rtl/>
        </w:rPr>
        <w:t xml:space="preserve"> </w:t>
      </w:r>
      <w:r w:rsidRPr="009A6330">
        <w:rPr>
          <w:rFonts w:cs="David" w:hint="cs"/>
          <w:sz w:val="24"/>
          <w:szCs w:val="24"/>
          <w:rtl/>
        </w:rPr>
        <w:t>הטוב</w:t>
      </w:r>
      <w:r w:rsidRPr="009A6330">
        <w:rPr>
          <w:rFonts w:cs="David"/>
          <w:sz w:val="24"/>
          <w:szCs w:val="24"/>
          <w:rtl/>
        </w:rPr>
        <w:t xml:space="preserve">: </w:t>
      </w:r>
      <w:r w:rsidRPr="009A6330">
        <w:rPr>
          <w:rFonts w:cs="David" w:hint="cs"/>
          <w:sz w:val="24"/>
          <w:szCs w:val="24"/>
          <w:rtl/>
        </w:rPr>
        <w:t>המונח</w:t>
      </w:r>
      <w:r w:rsidRPr="009A6330">
        <w:rPr>
          <w:rFonts w:cs="David"/>
          <w:sz w:val="24"/>
          <w:szCs w:val="24"/>
          <w:rtl/>
        </w:rPr>
        <w:t xml:space="preserve"> "</w:t>
      </w:r>
      <w:r w:rsidRPr="009A6330">
        <w:rPr>
          <w:rFonts w:cs="David" w:hint="cs"/>
          <w:sz w:val="24"/>
          <w:szCs w:val="24"/>
          <w:rtl/>
        </w:rPr>
        <w:t>יהודי</w:t>
      </w:r>
      <w:r w:rsidRPr="009A6330">
        <w:rPr>
          <w:rFonts w:cs="David"/>
          <w:sz w:val="24"/>
          <w:szCs w:val="24"/>
          <w:rtl/>
        </w:rPr>
        <w:t xml:space="preserve">" </w:t>
      </w:r>
      <w:r w:rsidRPr="009A6330">
        <w:rPr>
          <w:rFonts w:cs="David" w:hint="cs"/>
          <w:sz w:val="24"/>
          <w:szCs w:val="24"/>
          <w:rtl/>
        </w:rPr>
        <w:t>החוזר</w:t>
      </w:r>
      <w:r w:rsidRPr="009A6330">
        <w:rPr>
          <w:rFonts w:cs="David"/>
          <w:sz w:val="24"/>
          <w:szCs w:val="24"/>
          <w:rtl/>
        </w:rPr>
        <w:t xml:space="preserve"> </w:t>
      </w:r>
      <w:r w:rsidRPr="009A6330">
        <w:rPr>
          <w:rFonts w:cs="David" w:hint="cs"/>
          <w:sz w:val="24"/>
          <w:szCs w:val="24"/>
          <w:rtl/>
        </w:rPr>
        <w:t>במגילה</w:t>
      </w:r>
      <w:r w:rsidRPr="009A6330">
        <w:rPr>
          <w:rFonts w:cs="David"/>
          <w:sz w:val="24"/>
          <w:szCs w:val="24"/>
          <w:rtl/>
        </w:rPr>
        <w:t xml:space="preserve"> </w:t>
      </w:r>
      <w:r w:rsidRPr="009A6330">
        <w:rPr>
          <w:rFonts w:cs="David" w:hint="cs"/>
          <w:sz w:val="24"/>
          <w:szCs w:val="24"/>
          <w:rtl/>
        </w:rPr>
        <w:t>איננו</w:t>
      </w:r>
      <w:r w:rsidRPr="009A6330">
        <w:rPr>
          <w:rFonts w:cs="David"/>
          <w:sz w:val="24"/>
          <w:szCs w:val="24"/>
          <w:rtl/>
        </w:rPr>
        <w:t xml:space="preserve"> </w:t>
      </w:r>
      <w:r w:rsidRPr="009A6330">
        <w:rPr>
          <w:rFonts w:cs="David" w:hint="cs"/>
          <w:sz w:val="24"/>
          <w:szCs w:val="24"/>
          <w:rtl/>
        </w:rPr>
        <w:t>מקרי</w:t>
      </w:r>
      <w:r w:rsidRPr="009A6330">
        <w:rPr>
          <w:rFonts w:cs="David"/>
          <w:sz w:val="24"/>
          <w:szCs w:val="24"/>
          <w:rtl/>
        </w:rPr>
        <w:t xml:space="preserve">, </w:t>
      </w:r>
      <w:r w:rsidRPr="009A6330">
        <w:rPr>
          <w:rFonts w:cs="David" w:hint="cs"/>
          <w:sz w:val="24"/>
          <w:szCs w:val="24"/>
          <w:rtl/>
        </w:rPr>
        <w:t>אלא</w:t>
      </w:r>
      <w:r w:rsidRPr="009A6330">
        <w:rPr>
          <w:rFonts w:cs="David"/>
          <w:sz w:val="24"/>
          <w:szCs w:val="24"/>
          <w:rtl/>
        </w:rPr>
        <w:t xml:space="preserve"> </w:t>
      </w:r>
      <w:r w:rsidRPr="009A6330">
        <w:rPr>
          <w:rFonts w:cs="David" w:hint="cs"/>
          <w:sz w:val="24"/>
          <w:szCs w:val="24"/>
          <w:rtl/>
        </w:rPr>
        <w:t>מהווה</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העיצוב</w:t>
      </w:r>
      <w:r w:rsidRPr="009A6330">
        <w:rPr>
          <w:rFonts w:cs="David"/>
          <w:sz w:val="24"/>
          <w:szCs w:val="24"/>
          <w:rtl/>
        </w:rPr>
        <w:t xml:space="preserve"> </w:t>
      </w:r>
      <w:r w:rsidRPr="009A6330">
        <w:rPr>
          <w:rFonts w:cs="David" w:hint="cs"/>
          <w:sz w:val="24"/>
          <w:szCs w:val="24"/>
          <w:rtl/>
        </w:rPr>
        <w:t>הראשוני</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מקום</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w:t>
      </w:r>
      <w:r w:rsidRPr="009A6330">
        <w:rPr>
          <w:rFonts w:cs="David" w:hint="cs"/>
          <w:sz w:val="24"/>
          <w:szCs w:val="24"/>
          <w:rtl/>
        </w:rPr>
        <w:t>זהותו</w:t>
      </w:r>
      <w:r w:rsidRPr="009A6330">
        <w:rPr>
          <w:rFonts w:cs="David"/>
          <w:sz w:val="24"/>
          <w:szCs w:val="24"/>
          <w:rtl/>
        </w:rPr>
        <w:t xml:space="preserve"> </w:t>
      </w:r>
      <w:r w:rsidRPr="009A6330">
        <w:rPr>
          <w:rFonts w:cs="David" w:hint="cs"/>
          <w:sz w:val="24"/>
          <w:szCs w:val="24"/>
          <w:rtl/>
        </w:rPr>
        <w:t>ותפקודו</w:t>
      </w:r>
      <w:r w:rsidRPr="009A6330">
        <w:rPr>
          <w:rFonts w:cs="David"/>
          <w:sz w:val="24"/>
          <w:szCs w:val="24"/>
          <w:rtl/>
        </w:rPr>
        <w:t xml:space="preserve"> </w:t>
      </w:r>
      <w:r w:rsidRPr="009A6330">
        <w:rPr>
          <w:rFonts w:cs="David" w:hint="cs"/>
          <w:sz w:val="24"/>
          <w:szCs w:val="24"/>
          <w:rtl/>
        </w:rPr>
        <w:t>ביחס</w:t>
      </w:r>
      <w:r w:rsidRPr="009A6330">
        <w:rPr>
          <w:rFonts w:cs="David"/>
          <w:sz w:val="24"/>
          <w:szCs w:val="24"/>
          <w:rtl/>
        </w:rPr>
        <w:t xml:space="preserve"> </w:t>
      </w:r>
      <w:r w:rsidRPr="009A6330">
        <w:rPr>
          <w:rFonts w:cs="David" w:hint="cs"/>
          <w:sz w:val="24"/>
          <w:szCs w:val="24"/>
          <w:rtl/>
        </w:rPr>
        <w:t>לעולם</w:t>
      </w:r>
      <w:r w:rsidRPr="009A6330">
        <w:rPr>
          <w:rFonts w:cs="David"/>
          <w:sz w:val="24"/>
          <w:szCs w:val="24"/>
          <w:rtl/>
        </w:rPr>
        <w:t xml:space="preserve">. </w:t>
      </w:r>
      <w:r w:rsidRPr="009A6330">
        <w:rPr>
          <w:rFonts w:cs="David" w:hint="cs"/>
          <w:sz w:val="24"/>
          <w:szCs w:val="24"/>
          <w:rtl/>
        </w:rPr>
        <w:t>כאן</w:t>
      </w:r>
      <w:r w:rsidRPr="009A6330">
        <w:rPr>
          <w:rFonts w:cs="David"/>
          <w:sz w:val="24"/>
          <w:szCs w:val="24"/>
          <w:rtl/>
        </w:rPr>
        <w:t xml:space="preserve"> </w:t>
      </w:r>
      <w:r w:rsidRPr="009A6330">
        <w:rPr>
          <w:rFonts w:cs="David" w:hint="cs"/>
          <w:sz w:val="24"/>
          <w:szCs w:val="24"/>
          <w:rtl/>
        </w:rPr>
        <w:t>מצויים</w:t>
      </w:r>
      <w:r w:rsidRPr="009A6330">
        <w:rPr>
          <w:rFonts w:cs="David"/>
          <w:sz w:val="24"/>
          <w:szCs w:val="24"/>
          <w:rtl/>
        </w:rPr>
        <w:t xml:space="preserve"> </w:t>
      </w:r>
      <w:r w:rsidRPr="009A6330">
        <w:rPr>
          <w:rFonts w:cs="David" w:hint="cs"/>
          <w:sz w:val="24"/>
          <w:szCs w:val="24"/>
          <w:rtl/>
        </w:rPr>
        <w:t>השורשים</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האנטישמיות</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w:t>
      </w:r>
      <w:r w:rsidRPr="009A6330">
        <w:rPr>
          <w:rFonts w:cs="David" w:hint="cs"/>
          <w:sz w:val="24"/>
          <w:szCs w:val="24"/>
          <w:rtl/>
        </w:rPr>
        <w:t>כאן</w:t>
      </w:r>
      <w:r w:rsidRPr="009A6330">
        <w:rPr>
          <w:rFonts w:cs="David"/>
          <w:sz w:val="24"/>
          <w:szCs w:val="24"/>
          <w:rtl/>
        </w:rPr>
        <w:t xml:space="preserve"> </w:t>
      </w:r>
      <w:r w:rsidRPr="009A6330">
        <w:rPr>
          <w:rFonts w:cs="David" w:hint="cs"/>
          <w:sz w:val="24"/>
          <w:szCs w:val="24"/>
          <w:rtl/>
        </w:rPr>
        <w:t>הנו</w:t>
      </w:r>
      <w:r w:rsidRPr="009A6330">
        <w:rPr>
          <w:rFonts w:cs="David"/>
          <w:sz w:val="24"/>
          <w:szCs w:val="24"/>
          <w:rtl/>
        </w:rPr>
        <w:t xml:space="preserve"> </w:t>
      </w:r>
      <w:r w:rsidRPr="009A6330">
        <w:rPr>
          <w:rFonts w:cs="David" w:hint="cs"/>
          <w:sz w:val="24"/>
          <w:szCs w:val="24"/>
          <w:rtl/>
        </w:rPr>
        <w:t>השארית</w:t>
      </w:r>
      <w:r w:rsidRPr="009A6330">
        <w:rPr>
          <w:rFonts w:cs="David"/>
          <w:sz w:val="24"/>
          <w:szCs w:val="24"/>
          <w:rtl/>
        </w:rPr>
        <w:t xml:space="preserve"> </w:t>
      </w:r>
      <w:r w:rsidRPr="009A6330">
        <w:rPr>
          <w:rFonts w:cs="David" w:hint="cs"/>
          <w:sz w:val="24"/>
          <w:szCs w:val="24"/>
          <w:rtl/>
        </w:rPr>
        <w:t>שאי</w:t>
      </w:r>
      <w:r w:rsidRPr="009A6330">
        <w:rPr>
          <w:rFonts w:cs="David"/>
          <w:sz w:val="24"/>
          <w:szCs w:val="24"/>
          <w:rtl/>
        </w:rPr>
        <w:t>-</w:t>
      </w:r>
      <w:r w:rsidRPr="009A6330">
        <w:rPr>
          <w:rFonts w:cs="David" w:hint="cs"/>
          <w:sz w:val="24"/>
          <w:szCs w:val="24"/>
          <w:rtl/>
        </w:rPr>
        <w:t>אפשר</w:t>
      </w:r>
      <w:r w:rsidRPr="009A6330">
        <w:rPr>
          <w:rFonts w:cs="David"/>
          <w:sz w:val="24"/>
          <w:szCs w:val="24"/>
          <w:rtl/>
        </w:rPr>
        <w:t xml:space="preserve"> </w:t>
      </w:r>
      <w:r w:rsidRPr="009A6330">
        <w:rPr>
          <w:rFonts w:cs="David" w:hint="cs"/>
          <w:sz w:val="24"/>
          <w:szCs w:val="24"/>
          <w:rtl/>
        </w:rPr>
        <w:t>להסכים</w:t>
      </w:r>
      <w:r w:rsidRPr="009A6330">
        <w:rPr>
          <w:rFonts w:cs="David"/>
          <w:sz w:val="24"/>
          <w:szCs w:val="24"/>
          <w:rtl/>
        </w:rPr>
        <w:t xml:space="preserve"> </w:t>
      </w:r>
      <w:r w:rsidRPr="009A6330">
        <w:rPr>
          <w:rFonts w:cs="David" w:hint="cs"/>
          <w:sz w:val="24"/>
          <w:szCs w:val="24"/>
          <w:rtl/>
        </w:rPr>
        <w:t>לה</w:t>
      </w:r>
      <w:r w:rsidRPr="009A6330">
        <w:rPr>
          <w:rFonts w:cs="David"/>
          <w:sz w:val="24"/>
          <w:szCs w:val="24"/>
          <w:rtl/>
        </w:rPr>
        <w:t xml:space="preserve">, </w:t>
      </w:r>
      <w:r w:rsidRPr="009A6330">
        <w:rPr>
          <w:rFonts w:cs="David" w:hint="cs"/>
          <w:sz w:val="24"/>
          <w:szCs w:val="24"/>
          <w:rtl/>
        </w:rPr>
        <w:t>משום</w:t>
      </w:r>
      <w:r w:rsidRPr="009A6330">
        <w:rPr>
          <w:rFonts w:cs="David"/>
          <w:sz w:val="24"/>
          <w:szCs w:val="24"/>
          <w:rtl/>
        </w:rPr>
        <w:t xml:space="preserve"> </w:t>
      </w:r>
      <w:r w:rsidRPr="009A6330">
        <w:rPr>
          <w:rFonts w:cs="David" w:hint="cs"/>
          <w:sz w:val="24"/>
          <w:szCs w:val="24"/>
          <w:rtl/>
        </w:rPr>
        <w:t>שבעצם</w:t>
      </w:r>
      <w:r w:rsidRPr="009A6330">
        <w:rPr>
          <w:rFonts w:cs="David"/>
          <w:sz w:val="24"/>
          <w:szCs w:val="24"/>
          <w:rtl/>
        </w:rPr>
        <w:t xml:space="preserve"> </w:t>
      </w:r>
      <w:r w:rsidRPr="009A6330">
        <w:rPr>
          <w:rFonts w:cs="David" w:hint="cs"/>
          <w:sz w:val="24"/>
          <w:szCs w:val="24"/>
          <w:rtl/>
        </w:rPr>
        <w:t>הופעתה</w:t>
      </w:r>
      <w:r w:rsidRPr="009A6330">
        <w:rPr>
          <w:rFonts w:cs="David"/>
          <w:sz w:val="24"/>
          <w:szCs w:val="24"/>
          <w:rtl/>
        </w:rPr>
        <w:t xml:space="preserve"> </w:t>
      </w:r>
      <w:r w:rsidRPr="009A6330">
        <w:rPr>
          <w:rFonts w:cs="David" w:hint="cs"/>
          <w:sz w:val="24"/>
          <w:szCs w:val="24"/>
          <w:rtl/>
        </w:rPr>
        <w:t>היא</w:t>
      </w:r>
      <w:r w:rsidRPr="009A6330">
        <w:rPr>
          <w:rFonts w:cs="David"/>
          <w:sz w:val="24"/>
          <w:szCs w:val="24"/>
          <w:rtl/>
        </w:rPr>
        <w:t xml:space="preserve"> </w:t>
      </w:r>
      <w:r w:rsidRPr="009A6330">
        <w:rPr>
          <w:rFonts w:cs="David" w:hint="cs"/>
          <w:sz w:val="24"/>
          <w:szCs w:val="24"/>
          <w:rtl/>
        </w:rPr>
        <w:t>מייצגת</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מה</w:t>
      </w:r>
      <w:r w:rsidRPr="009A6330">
        <w:rPr>
          <w:rFonts w:cs="David"/>
          <w:sz w:val="24"/>
          <w:szCs w:val="24"/>
          <w:rtl/>
        </w:rPr>
        <w:t xml:space="preserve"> </w:t>
      </w:r>
      <w:r w:rsidRPr="009A6330">
        <w:rPr>
          <w:rFonts w:cs="David" w:hint="cs"/>
          <w:sz w:val="24"/>
          <w:szCs w:val="24"/>
          <w:rtl/>
        </w:rPr>
        <w:t>שלא</w:t>
      </w:r>
      <w:r w:rsidRPr="009A6330">
        <w:rPr>
          <w:rFonts w:cs="David"/>
          <w:sz w:val="24"/>
          <w:szCs w:val="24"/>
          <w:rtl/>
        </w:rPr>
        <w:t xml:space="preserve"> </w:t>
      </w:r>
      <w:r w:rsidRPr="009A6330">
        <w:rPr>
          <w:rFonts w:cs="David" w:hint="cs"/>
          <w:sz w:val="24"/>
          <w:szCs w:val="24"/>
          <w:rtl/>
        </w:rPr>
        <w:t>נכנס</w:t>
      </w:r>
      <w:r w:rsidRPr="009A6330">
        <w:rPr>
          <w:rFonts w:cs="David"/>
          <w:sz w:val="24"/>
          <w:szCs w:val="24"/>
          <w:rtl/>
        </w:rPr>
        <w:t xml:space="preserve"> </w:t>
      </w:r>
      <w:r w:rsidRPr="009A6330">
        <w:rPr>
          <w:rFonts w:cs="David" w:hint="cs"/>
          <w:sz w:val="24"/>
          <w:szCs w:val="24"/>
          <w:rtl/>
        </w:rPr>
        <w:t>בסדר</w:t>
      </w:r>
      <w:r w:rsidRPr="009A6330">
        <w:rPr>
          <w:rFonts w:cs="David"/>
          <w:sz w:val="24"/>
          <w:szCs w:val="24"/>
          <w:rtl/>
        </w:rPr>
        <w:t xml:space="preserve"> </w:t>
      </w:r>
      <w:r w:rsidRPr="009A6330">
        <w:rPr>
          <w:rFonts w:cs="David" w:hint="cs"/>
          <w:sz w:val="24"/>
          <w:szCs w:val="24"/>
          <w:rtl/>
        </w:rPr>
        <w:t>הסימבולי</w:t>
      </w:r>
      <w:r w:rsidRPr="009A6330">
        <w:rPr>
          <w:rFonts w:cs="David"/>
          <w:sz w:val="24"/>
          <w:szCs w:val="24"/>
          <w:rtl/>
        </w:rPr>
        <w:t xml:space="preserve"> </w:t>
      </w:r>
      <w:r w:rsidRPr="009A6330">
        <w:rPr>
          <w:rFonts w:cs="David" w:hint="cs"/>
          <w:sz w:val="24"/>
          <w:szCs w:val="24"/>
          <w:rtl/>
        </w:rPr>
        <w:t>ובכך</w:t>
      </w:r>
      <w:r w:rsidRPr="009A6330">
        <w:rPr>
          <w:rFonts w:cs="David"/>
          <w:sz w:val="24"/>
          <w:szCs w:val="24"/>
          <w:rtl/>
        </w:rPr>
        <w:t xml:space="preserve"> </w:t>
      </w:r>
      <w:r w:rsidRPr="009A6330">
        <w:rPr>
          <w:rFonts w:cs="David" w:hint="cs"/>
          <w:sz w:val="24"/>
          <w:szCs w:val="24"/>
          <w:rtl/>
        </w:rPr>
        <w:t>הורסת</w:t>
      </w:r>
      <w:r w:rsidRPr="009A6330">
        <w:rPr>
          <w:rFonts w:cs="David"/>
          <w:sz w:val="24"/>
          <w:szCs w:val="24"/>
          <w:rtl/>
        </w:rPr>
        <w:t xml:space="preserve"> </w:t>
      </w:r>
      <w:r w:rsidRPr="009A6330">
        <w:rPr>
          <w:rFonts w:cs="David" w:hint="cs"/>
          <w:sz w:val="24"/>
          <w:szCs w:val="24"/>
          <w:rtl/>
        </w:rPr>
        <w:t>אותו</w:t>
      </w:r>
      <w:r w:rsidRPr="009A6330">
        <w:rPr>
          <w:rFonts w:cs="David"/>
          <w:sz w:val="24"/>
          <w:szCs w:val="24"/>
          <w:rtl/>
        </w:rPr>
        <w:t xml:space="preserve"> </w:t>
      </w:r>
      <w:r w:rsidRPr="009A6330">
        <w:rPr>
          <w:rFonts w:cs="David" w:hint="cs"/>
          <w:sz w:val="24"/>
          <w:szCs w:val="24"/>
          <w:rtl/>
        </w:rPr>
        <w:t>וחותרת</w:t>
      </w:r>
      <w:r w:rsidRPr="009A6330">
        <w:rPr>
          <w:rFonts w:cs="David"/>
          <w:sz w:val="24"/>
          <w:szCs w:val="24"/>
          <w:rtl/>
        </w:rPr>
        <w:t xml:space="preserve"> </w:t>
      </w:r>
      <w:r w:rsidRPr="009A6330">
        <w:rPr>
          <w:rFonts w:cs="David" w:hint="cs"/>
          <w:sz w:val="24"/>
          <w:szCs w:val="24"/>
          <w:rtl/>
        </w:rPr>
        <w:t>תחתיו</w:t>
      </w:r>
      <w:r w:rsidRPr="009A6330">
        <w:rPr>
          <w:rFonts w:cs="David"/>
          <w:sz w:val="24"/>
          <w:szCs w:val="24"/>
          <w:rtl/>
        </w:rPr>
        <w:t xml:space="preserve">.  </w:t>
      </w:r>
      <w:r w:rsidRPr="009A6330">
        <w:rPr>
          <w:rFonts w:cs="David" w:hint="cs"/>
          <w:sz w:val="24"/>
          <w:szCs w:val="24"/>
          <w:rtl/>
        </w:rPr>
        <w:t>ואכן</w:t>
      </w:r>
      <w:r w:rsidRPr="009A6330">
        <w:rPr>
          <w:rFonts w:cs="David"/>
          <w:sz w:val="24"/>
          <w:szCs w:val="24"/>
          <w:rtl/>
        </w:rPr>
        <w:t xml:space="preserve">, </w:t>
      </w:r>
      <w:r w:rsidRPr="009A6330">
        <w:rPr>
          <w:rFonts w:cs="David" w:hint="cs"/>
          <w:sz w:val="24"/>
          <w:szCs w:val="24"/>
          <w:rtl/>
        </w:rPr>
        <w:t>מדוע</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מסכן</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היהודים</w:t>
      </w:r>
      <w:r w:rsidRPr="009A6330">
        <w:rPr>
          <w:rFonts w:cs="David"/>
          <w:sz w:val="24"/>
          <w:szCs w:val="24"/>
          <w:rtl/>
        </w:rPr>
        <w:t xml:space="preserve"> </w:t>
      </w:r>
      <w:r w:rsidRPr="009A6330">
        <w:rPr>
          <w:rFonts w:cs="David" w:hint="cs"/>
          <w:sz w:val="24"/>
          <w:szCs w:val="24"/>
          <w:rtl/>
        </w:rPr>
        <w:t>ולא</w:t>
      </w:r>
      <w:r w:rsidRPr="009A6330">
        <w:rPr>
          <w:rFonts w:cs="David"/>
          <w:sz w:val="24"/>
          <w:szCs w:val="24"/>
          <w:rtl/>
        </w:rPr>
        <w:t xml:space="preserve"> </w:t>
      </w:r>
      <w:r w:rsidRPr="009A6330">
        <w:rPr>
          <w:rFonts w:cs="David" w:hint="cs"/>
          <w:sz w:val="24"/>
          <w:szCs w:val="24"/>
          <w:rtl/>
        </w:rPr>
        <w:t>משתחווה</w:t>
      </w:r>
      <w:r w:rsidRPr="009A6330">
        <w:rPr>
          <w:rFonts w:cs="David"/>
          <w:sz w:val="24"/>
          <w:szCs w:val="24"/>
          <w:rtl/>
        </w:rPr>
        <w:t xml:space="preserve">? </w:t>
      </w:r>
      <w:r w:rsidRPr="009A6330">
        <w:rPr>
          <w:rFonts w:cs="David" w:hint="cs"/>
          <w:sz w:val="24"/>
          <w:szCs w:val="24"/>
          <w:rtl/>
        </w:rPr>
        <w:t>מדוע</w:t>
      </w:r>
      <w:r w:rsidRPr="009A6330">
        <w:rPr>
          <w:rFonts w:cs="David"/>
          <w:sz w:val="24"/>
          <w:szCs w:val="24"/>
          <w:rtl/>
        </w:rPr>
        <w:t xml:space="preserve"> </w:t>
      </w:r>
      <w:r w:rsidRPr="009A6330">
        <w:rPr>
          <w:rFonts w:cs="David" w:hint="cs"/>
          <w:sz w:val="24"/>
          <w:szCs w:val="24"/>
          <w:rtl/>
        </w:rPr>
        <w:t>אין</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מסתלק</w:t>
      </w:r>
      <w:r w:rsidRPr="009A6330">
        <w:rPr>
          <w:rFonts w:cs="David"/>
          <w:sz w:val="24"/>
          <w:szCs w:val="24"/>
          <w:rtl/>
        </w:rPr>
        <w:t xml:space="preserve"> </w:t>
      </w:r>
      <w:r w:rsidRPr="009A6330">
        <w:rPr>
          <w:rFonts w:cs="David" w:hint="cs"/>
          <w:sz w:val="24"/>
          <w:szCs w:val="24"/>
          <w:rtl/>
        </w:rPr>
        <w:t>משער</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האם</w:t>
      </w:r>
      <w:r w:rsidRPr="009A6330">
        <w:rPr>
          <w:rFonts w:cs="David"/>
          <w:sz w:val="24"/>
          <w:szCs w:val="24"/>
          <w:rtl/>
        </w:rPr>
        <w:t xml:space="preserve"> </w:t>
      </w:r>
      <w:r w:rsidRPr="009A6330">
        <w:rPr>
          <w:rFonts w:cs="David" w:hint="cs"/>
          <w:sz w:val="24"/>
          <w:szCs w:val="24"/>
          <w:rtl/>
        </w:rPr>
        <w:t>אין</w:t>
      </w:r>
      <w:r w:rsidRPr="009A6330">
        <w:rPr>
          <w:rFonts w:cs="David"/>
          <w:sz w:val="24"/>
          <w:szCs w:val="24"/>
          <w:rtl/>
        </w:rPr>
        <w:t xml:space="preserve"> </w:t>
      </w:r>
      <w:r w:rsidRPr="009A6330">
        <w:rPr>
          <w:rFonts w:cs="David" w:hint="cs"/>
          <w:sz w:val="24"/>
          <w:szCs w:val="24"/>
          <w:rtl/>
        </w:rPr>
        <w:t>לו</w:t>
      </w:r>
      <w:r w:rsidRPr="009A6330">
        <w:rPr>
          <w:rFonts w:cs="David"/>
          <w:sz w:val="24"/>
          <w:szCs w:val="24"/>
          <w:rtl/>
        </w:rPr>
        <w:t xml:space="preserve"> </w:t>
      </w:r>
      <w:r w:rsidRPr="009A6330">
        <w:rPr>
          <w:rFonts w:cs="David" w:hint="cs"/>
          <w:sz w:val="24"/>
          <w:szCs w:val="24"/>
          <w:rtl/>
        </w:rPr>
        <w:t>מגמות</w:t>
      </w:r>
      <w:r w:rsidRPr="009A6330">
        <w:rPr>
          <w:rFonts w:cs="David"/>
          <w:sz w:val="24"/>
          <w:szCs w:val="24"/>
          <w:rtl/>
        </w:rPr>
        <w:t xml:space="preserve"> </w:t>
      </w:r>
      <w:r w:rsidRPr="009A6330">
        <w:rPr>
          <w:rFonts w:cs="David" w:hint="cs"/>
          <w:sz w:val="24"/>
          <w:szCs w:val="24"/>
          <w:rtl/>
        </w:rPr>
        <w:t>פרובוקטיביות</w:t>
      </w:r>
      <w:r w:rsidRPr="009A6330">
        <w:rPr>
          <w:rFonts w:cs="David"/>
          <w:sz w:val="24"/>
          <w:szCs w:val="24"/>
          <w:rtl/>
        </w:rPr>
        <w:t xml:space="preserve">? </w:t>
      </w:r>
      <w:r w:rsidRPr="009A6330">
        <w:rPr>
          <w:rFonts w:cs="David" w:hint="cs"/>
          <w:sz w:val="24"/>
          <w:szCs w:val="24"/>
          <w:rtl/>
        </w:rPr>
        <w:t>כך</w:t>
      </w:r>
      <w:r w:rsidRPr="009A6330">
        <w:rPr>
          <w:rFonts w:cs="David"/>
          <w:sz w:val="24"/>
          <w:szCs w:val="24"/>
          <w:rtl/>
        </w:rPr>
        <w:t xml:space="preserve"> </w:t>
      </w:r>
      <w:r w:rsidRPr="009A6330">
        <w:rPr>
          <w:rFonts w:cs="David" w:hint="cs"/>
          <w:sz w:val="24"/>
          <w:szCs w:val="24"/>
          <w:rtl/>
        </w:rPr>
        <w:t>או</w:t>
      </w:r>
      <w:r w:rsidRPr="009A6330">
        <w:rPr>
          <w:rFonts w:cs="David"/>
          <w:sz w:val="24"/>
          <w:szCs w:val="24"/>
          <w:rtl/>
        </w:rPr>
        <w:t xml:space="preserve"> </w:t>
      </w:r>
      <w:r w:rsidRPr="009A6330">
        <w:rPr>
          <w:rFonts w:cs="David" w:hint="cs"/>
          <w:sz w:val="24"/>
          <w:szCs w:val="24"/>
          <w:rtl/>
        </w:rPr>
        <w:t>אחרת</w:t>
      </w:r>
      <w:r w:rsidRPr="009A6330">
        <w:rPr>
          <w:rFonts w:cs="David"/>
          <w:sz w:val="24"/>
          <w:szCs w:val="24"/>
          <w:rtl/>
        </w:rPr>
        <w:t xml:space="preserve"> </w:t>
      </w:r>
      <w:r w:rsidRPr="009A6330">
        <w:rPr>
          <w:rFonts w:cs="David" w:hint="cs"/>
          <w:sz w:val="24"/>
          <w:szCs w:val="24"/>
          <w:rtl/>
        </w:rPr>
        <w:t>זו</w:t>
      </w:r>
      <w:r w:rsidRPr="009A6330">
        <w:rPr>
          <w:rFonts w:cs="David"/>
          <w:sz w:val="24"/>
          <w:szCs w:val="24"/>
          <w:rtl/>
        </w:rPr>
        <w:t xml:space="preserve"> </w:t>
      </w:r>
      <w:r w:rsidRPr="009A6330">
        <w:rPr>
          <w:rFonts w:cs="David" w:hint="cs"/>
          <w:sz w:val="24"/>
          <w:szCs w:val="24"/>
          <w:rtl/>
        </w:rPr>
        <w:t>זהותו</w:t>
      </w:r>
      <w:r w:rsidRPr="009A6330">
        <w:rPr>
          <w:rFonts w:cs="David"/>
          <w:sz w:val="24"/>
          <w:szCs w:val="24"/>
          <w:rtl/>
        </w:rPr>
        <w:t xml:space="preserve"> </w:t>
      </w:r>
      <w:r w:rsidRPr="009A6330">
        <w:rPr>
          <w:rFonts w:cs="David" w:hint="cs"/>
          <w:sz w:val="24"/>
          <w:szCs w:val="24"/>
          <w:rtl/>
        </w:rPr>
        <w:t>כיהודי</w:t>
      </w:r>
      <w:r w:rsidRPr="009A6330">
        <w:rPr>
          <w:rFonts w:cs="David"/>
          <w:sz w:val="24"/>
          <w:szCs w:val="24"/>
          <w:rtl/>
        </w:rPr>
        <w:t xml:space="preserve">, </w:t>
      </w:r>
      <w:r w:rsidRPr="009A6330">
        <w:rPr>
          <w:rFonts w:cs="David" w:hint="cs"/>
          <w:sz w:val="24"/>
          <w:szCs w:val="24"/>
          <w:rtl/>
        </w:rPr>
        <w:t>ובכך</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ועבדי</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צודקים</w:t>
      </w:r>
      <w:r w:rsidRPr="009A6330">
        <w:rPr>
          <w:rFonts w:cs="David"/>
          <w:sz w:val="24"/>
          <w:szCs w:val="24"/>
          <w:rtl/>
        </w:rPr>
        <w:t xml:space="preserve">, </w:t>
      </w:r>
      <w:r w:rsidRPr="009A6330">
        <w:rPr>
          <w:rFonts w:cs="David" w:hint="cs"/>
          <w:sz w:val="24"/>
          <w:szCs w:val="24"/>
          <w:rtl/>
        </w:rPr>
        <w:t>למרדכי</w:t>
      </w:r>
      <w:r w:rsidRPr="009A6330">
        <w:rPr>
          <w:rFonts w:cs="David"/>
          <w:sz w:val="24"/>
          <w:szCs w:val="24"/>
          <w:rtl/>
        </w:rPr>
        <w:t xml:space="preserve"> </w:t>
      </w:r>
      <w:r w:rsidRPr="009A6330">
        <w:rPr>
          <w:rFonts w:cs="David" w:hint="cs"/>
          <w:sz w:val="24"/>
          <w:szCs w:val="24"/>
          <w:rtl/>
        </w:rPr>
        <w:t>קיימת</w:t>
      </w:r>
      <w:r w:rsidRPr="009A6330">
        <w:rPr>
          <w:rFonts w:cs="David"/>
          <w:sz w:val="24"/>
          <w:szCs w:val="24"/>
          <w:rtl/>
        </w:rPr>
        <w:t xml:space="preserve"> </w:t>
      </w:r>
      <w:r w:rsidRPr="009A6330">
        <w:rPr>
          <w:rFonts w:cs="David" w:hint="cs"/>
          <w:sz w:val="24"/>
          <w:szCs w:val="24"/>
          <w:rtl/>
        </w:rPr>
        <w:t>נאמנות</w:t>
      </w:r>
      <w:r w:rsidRPr="009A6330">
        <w:rPr>
          <w:rFonts w:cs="David"/>
          <w:sz w:val="24"/>
          <w:szCs w:val="24"/>
          <w:rtl/>
        </w:rPr>
        <w:t xml:space="preserve"> </w:t>
      </w:r>
      <w:r w:rsidRPr="009A6330">
        <w:rPr>
          <w:rFonts w:cs="David" w:hint="cs"/>
          <w:sz w:val="24"/>
          <w:szCs w:val="24"/>
          <w:rtl/>
        </w:rPr>
        <w:t>הקודמת</w:t>
      </w:r>
      <w:r w:rsidRPr="009A6330">
        <w:rPr>
          <w:rFonts w:cs="David"/>
          <w:sz w:val="24"/>
          <w:szCs w:val="24"/>
          <w:rtl/>
        </w:rPr>
        <w:t xml:space="preserve"> </w:t>
      </w:r>
      <w:r w:rsidRPr="009A6330">
        <w:rPr>
          <w:rFonts w:cs="David" w:hint="cs"/>
          <w:sz w:val="24"/>
          <w:szCs w:val="24"/>
          <w:rtl/>
        </w:rPr>
        <w:t>לנאמנות</w:t>
      </w:r>
      <w:r w:rsidRPr="009A6330">
        <w:rPr>
          <w:rFonts w:cs="David"/>
          <w:sz w:val="24"/>
          <w:szCs w:val="24"/>
          <w:rtl/>
        </w:rPr>
        <w:t xml:space="preserve"> </w:t>
      </w:r>
      <w:r w:rsidRPr="009A6330">
        <w:rPr>
          <w:rFonts w:cs="David" w:hint="cs"/>
          <w:sz w:val="24"/>
          <w:szCs w:val="24"/>
          <w:rtl/>
        </w:rPr>
        <w:t>למלך</w:t>
      </w:r>
      <w:r w:rsidRPr="009A6330">
        <w:rPr>
          <w:rFonts w:cs="David"/>
          <w:sz w:val="24"/>
          <w:szCs w:val="24"/>
          <w:rtl/>
        </w:rPr>
        <w:t xml:space="preserve">. </w:t>
      </w:r>
    </w:p>
    <w:p w:rsidR="009A6330" w:rsidRPr="009A6330" w:rsidRDefault="009A6330" w:rsidP="009A6330">
      <w:pPr>
        <w:spacing w:after="0"/>
        <w:jc w:val="both"/>
        <w:rPr>
          <w:rFonts w:cs="David"/>
          <w:sz w:val="24"/>
          <w:szCs w:val="24"/>
          <w:rtl/>
        </w:rPr>
      </w:pPr>
      <w:r w:rsidRPr="009A6330">
        <w:rPr>
          <w:rFonts w:cs="David" w:hint="cs"/>
          <w:sz w:val="24"/>
          <w:szCs w:val="24"/>
          <w:rtl/>
        </w:rPr>
        <w:t>יש</w:t>
      </w:r>
      <w:r w:rsidRPr="009A6330">
        <w:rPr>
          <w:rFonts w:cs="David"/>
          <w:sz w:val="24"/>
          <w:szCs w:val="24"/>
          <w:rtl/>
        </w:rPr>
        <w:t xml:space="preserve"> </w:t>
      </w:r>
      <w:r w:rsidRPr="009A6330">
        <w:rPr>
          <w:rFonts w:cs="David" w:hint="cs"/>
          <w:sz w:val="24"/>
          <w:szCs w:val="24"/>
          <w:rtl/>
        </w:rPr>
        <w:t>לדייק</w:t>
      </w:r>
      <w:r w:rsidRPr="009A6330">
        <w:rPr>
          <w:rFonts w:cs="David"/>
          <w:sz w:val="24"/>
          <w:szCs w:val="24"/>
          <w:rtl/>
        </w:rPr>
        <w:t xml:space="preserve">: </w:t>
      </w:r>
      <w:r w:rsidRPr="009A6330">
        <w:rPr>
          <w:rFonts w:cs="David" w:hint="cs"/>
          <w:sz w:val="24"/>
          <w:szCs w:val="24"/>
          <w:rtl/>
        </w:rPr>
        <w:t>חוסר</w:t>
      </w:r>
      <w:r w:rsidRPr="009A6330">
        <w:rPr>
          <w:rFonts w:cs="David"/>
          <w:sz w:val="24"/>
          <w:szCs w:val="24"/>
          <w:rtl/>
        </w:rPr>
        <w:t xml:space="preserve"> </w:t>
      </w:r>
      <w:r w:rsidRPr="009A6330">
        <w:rPr>
          <w:rFonts w:cs="David" w:hint="cs"/>
          <w:sz w:val="24"/>
          <w:szCs w:val="24"/>
          <w:rtl/>
        </w:rPr>
        <w:t>הנאמנות</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חוסר</w:t>
      </w:r>
      <w:r w:rsidRPr="009A6330">
        <w:rPr>
          <w:rFonts w:cs="David"/>
          <w:sz w:val="24"/>
          <w:szCs w:val="24"/>
          <w:rtl/>
        </w:rPr>
        <w:t xml:space="preserve"> </w:t>
      </w:r>
      <w:r w:rsidRPr="009A6330">
        <w:rPr>
          <w:rFonts w:cs="David" w:hint="cs"/>
          <w:sz w:val="24"/>
          <w:szCs w:val="24"/>
          <w:rtl/>
        </w:rPr>
        <w:t>נאמנות</w:t>
      </w:r>
      <w:r w:rsidRPr="009A6330">
        <w:rPr>
          <w:rFonts w:cs="David"/>
          <w:sz w:val="24"/>
          <w:szCs w:val="24"/>
          <w:rtl/>
        </w:rPr>
        <w:t xml:space="preserve"> </w:t>
      </w:r>
      <w:r w:rsidRPr="009A6330">
        <w:rPr>
          <w:rFonts w:cs="David" w:hint="cs"/>
          <w:sz w:val="24"/>
          <w:szCs w:val="24"/>
          <w:rtl/>
        </w:rPr>
        <w:t>מורכב</w:t>
      </w:r>
      <w:r w:rsidRPr="009A6330">
        <w:rPr>
          <w:rFonts w:cs="David"/>
          <w:sz w:val="24"/>
          <w:szCs w:val="24"/>
          <w:rtl/>
        </w:rPr>
        <w:t xml:space="preserve">, </w:t>
      </w:r>
      <w:r w:rsidRPr="009A6330">
        <w:rPr>
          <w:rFonts w:cs="David" w:hint="cs"/>
          <w:sz w:val="24"/>
          <w:szCs w:val="24"/>
          <w:rtl/>
        </w:rPr>
        <w:t>וככזה</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מופיע</w:t>
      </w:r>
      <w:r w:rsidRPr="009A6330">
        <w:rPr>
          <w:rFonts w:cs="David"/>
          <w:sz w:val="24"/>
          <w:szCs w:val="24"/>
          <w:rtl/>
        </w:rPr>
        <w:t xml:space="preserve"> </w:t>
      </w:r>
      <w:r w:rsidRPr="009A6330">
        <w:rPr>
          <w:rFonts w:cs="David" w:hint="cs"/>
          <w:sz w:val="24"/>
          <w:szCs w:val="24"/>
          <w:rtl/>
        </w:rPr>
        <w:t>כערעור</w:t>
      </w:r>
      <w:r w:rsidRPr="009A6330">
        <w:rPr>
          <w:rFonts w:cs="David"/>
          <w:sz w:val="24"/>
          <w:szCs w:val="24"/>
          <w:rtl/>
        </w:rPr>
        <w:t xml:space="preserve"> </w:t>
      </w:r>
      <w:r w:rsidRPr="009A6330">
        <w:rPr>
          <w:rFonts w:cs="David" w:hint="cs"/>
          <w:sz w:val="24"/>
          <w:szCs w:val="24"/>
          <w:rtl/>
        </w:rPr>
        <w:t>טהור</w:t>
      </w:r>
      <w:r w:rsidRPr="009A6330">
        <w:rPr>
          <w:rFonts w:cs="David"/>
          <w:sz w:val="24"/>
          <w:szCs w:val="24"/>
          <w:rtl/>
        </w:rPr>
        <w:t xml:space="preserve"> </w:t>
      </w:r>
      <w:r w:rsidRPr="009A6330">
        <w:rPr>
          <w:rFonts w:cs="David" w:hint="cs"/>
          <w:sz w:val="24"/>
          <w:szCs w:val="24"/>
          <w:rtl/>
        </w:rPr>
        <w:t>על</w:t>
      </w:r>
      <w:r w:rsidRPr="009A6330">
        <w:rPr>
          <w:rFonts w:cs="David"/>
          <w:sz w:val="24"/>
          <w:szCs w:val="24"/>
          <w:rtl/>
        </w:rPr>
        <w:t xml:space="preserve"> </w:t>
      </w:r>
      <w:r w:rsidRPr="009A6330">
        <w:rPr>
          <w:rFonts w:cs="David" w:hint="cs"/>
          <w:sz w:val="24"/>
          <w:szCs w:val="24"/>
          <w:rtl/>
        </w:rPr>
        <w:t>סדרי</w:t>
      </w:r>
      <w:r w:rsidRPr="009A6330">
        <w:rPr>
          <w:rFonts w:cs="David"/>
          <w:sz w:val="24"/>
          <w:szCs w:val="24"/>
          <w:rtl/>
        </w:rPr>
        <w:t xml:space="preserve"> </w:t>
      </w:r>
      <w:r w:rsidRPr="009A6330">
        <w:rPr>
          <w:rFonts w:cs="David" w:hint="cs"/>
          <w:sz w:val="24"/>
          <w:szCs w:val="24"/>
          <w:rtl/>
        </w:rPr>
        <w:t>הממלכה</w:t>
      </w:r>
      <w:r w:rsidRPr="009A6330">
        <w:rPr>
          <w:rFonts w:cs="David"/>
          <w:sz w:val="24"/>
          <w:szCs w:val="24"/>
          <w:rtl/>
        </w:rPr>
        <w:t xml:space="preserve">. </w:t>
      </w:r>
      <w:r w:rsidRPr="009A6330">
        <w:rPr>
          <w:rFonts w:cs="David" w:hint="cs"/>
          <w:sz w:val="24"/>
          <w:szCs w:val="24"/>
          <w:rtl/>
        </w:rPr>
        <w:t>מחד</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לויאלי</w:t>
      </w:r>
      <w:r w:rsidRPr="009A6330">
        <w:rPr>
          <w:rFonts w:cs="David"/>
          <w:sz w:val="24"/>
          <w:szCs w:val="24"/>
          <w:rtl/>
        </w:rPr>
        <w:t xml:space="preserve"> </w:t>
      </w:r>
      <w:r w:rsidRPr="009A6330">
        <w:rPr>
          <w:rFonts w:cs="David" w:hint="cs"/>
          <w:sz w:val="24"/>
          <w:szCs w:val="24"/>
          <w:rtl/>
        </w:rPr>
        <w:t>למלך</w:t>
      </w:r>
      <w:r w:rsidRPr="009A6330">
        <w:rPr>
          <w:rFonts w:cs="David"/>
          <w:sz w:val="24"/>
          <w:szCs w:val="24"/>
          <w:rtl/>
        </w:rPr>
        <w:t xml:space="preserve"> </w:t>
      </w:r>
      <w:r w:rsidRPr="009A6330">
        <w:rPr>
          <w:rFonts w:cs="David" w:hint="cs"/>
          <w:sz w:val="24"/>
          <w:szCs w:val="24"/>
          <w:rtl/>
        </w:rPr>
        <w:t>ומלשין</w:t>
      </w:r>
      <w:r w:rsidRPr="009A6330">
        <w:rPr>
          <w:rFonts w:cs="David"/>
          <w:sz w:val="24"/>
          <w:szCs w:val="24"/>
          <w:rtl/>
        </w:rPr>
        <w:t xml:space="preserve"> </w:t>
      </w:r>
      <w:r w:rsidRPr="009A6330">
        <w:rPr>
          <w:rFonts w:cs="David" w:hint="cs"/>
          <w:sz w:val="24"/>
          <w:szCs w:val="24"/>
          <w:rtl/>
        </w:rPr>
        <w:t>על</w:t>
      </w:r>
      <w:r w:rsidRPr="009A6330">
        <w:rPr>
          <w:rFonts w:cs="David"/>
          <w:sz w:val="24"/>
          <w:szCs w:val="24"/>
          <w:rtl/>
        </w:rPr>
        <w:t xml:space="preserve"> </w:t>
      </w:r>
      <w:r w:rsidRPr="009A6330">
        <w:rPr>
          <w:rFonts w:cs="David" w:hint="cs"/>
          <w:sz w:val="24"/>
          <w:szCs w:val="24"/>
          <w:rtl/>
        </w:rPr>
        <w:t>בגתן</w:t>
      </w:r>
      <w:r w:rsidRPr="009A6330">
        <w:rPr>
          <w:rFonts w:cs="David"/>
          <w:sz w:val="24"/>
          <w:szCs w:val="24"/>
          <w:rtl/>
        </w:rPr>
        <w:t xml:space="preserve"> </w:t>
      </w:r>
      <w:proofErr w:type="spellStart"/>
      <w:r w:rsidRPr="009A6330">
        <w:rPr>
          <w:rFonts w:cs="David" w:hint="cs"/>
          <w:sz w:val="24"/>
          <w:szCs w:val="24"/>
          <w:rtl/>
        </w:rPr>
        <w:t>ותרש</w:t>
      </w:r>
      <w:proofErr w:type="spellEnd"/>
      <w:r w:rsidRPr="009A6330">
        <w:rPr>
          <w:rFonts w:cs="David"/>
          <w:sz w:val="24"/>
          <w:szCs w:val="24"/>
          <w:rtl/>
        </w:rPr>
        <w:t xml:space="preserve">, </w:t>
      </w:r>
      <w:r w:rsidRPr="009A6330">
        <w:rPr>
          <w:rFonts w:cs="David" w:hint="cs"/>
          <w:sz w:val="24"/>
          <w:szCs w:val="24"/>
          <w:rtl/>
        </w:rPr>
        <w:t>שני</w:t>
      </w:r>
      <w:r w:rsidRPr="009A6330">
        <w:rPr>
          <w:rFonts w:cs="David"/>
          <w:sz w:val="24"/>
          <w:szCs w:val="24"/>
          <w:rtl/>
        </w:rPr>
        <w:t xml:space="preserve"> </w:t>
      </w:r>
      <w:r w:rsidRPr="009A6330">
        <w:rPr>
          <w:rFonts w:cs="David" w:hint="cs"/>
          <w:sz w:val="24"/>
          <w:szCs w:val="24"/>
          <w:rtl/>
        </w:rPr>
        <w:t>סריסי</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שביקשו</w:t>
      </w:r>
      <w:r w:rsidRPr="009A6330">
        <w:rPr>
          <w:rFonts w:cs="David"/>
          <w:sz w:val="24"/>
          <w:szCs w:val="24"/>
          <w:rtl/>
        </w:rPr>
        <w:t xml:space="preserve"> </w:t>
      </w:r>
      <w:r w:rsidRPr="009A6330">
        <w:rPr>
          <w:rFonts w:cs="David" w:hint="cs"/>
          <w:sz w:val="24"/>
          <w:szCs w:val="24"/>
          <w:rtl/>
        </w:rPr>
        <w:t>לשלוח</w:t>
      </w:r>
      <w:r w:rsidRPr="009A6330">
        <w:rPr>
          <w:rFonts w:cs="David"/>
          <w:sz w:val="24"/>
          <w:szCs w:val="24"/>
          <w:rtl/>
        </w:rPr>
        <w:t xml:space="preserve"> </w:t>
      </w:r>
      <w:r w:rsidRPr="009A6330">
        <w:rPr>
          <w:rFonts w:cs="David" w:hint="cs"/>
          <w:sz w:val="24"/>
          <w:szCs w:val="24"/>
          <w:rtl/>
        </w:rPr>
        <w:t>יד</w:t>
      </w:r>
      <w:r w:rsidRPr="009A6330">
        <w:rPr>
          <w:rFonts w:cs="David"/>
          <w:sz w:val="24"/>
          <w:szCs w:val="24"/>
          <w:rtl/>
        </w:rPr>
        <w:t xml:space="preserve"> </w:t>
      </w:r>
      <w:r w:rsidRPr="009A6330">
        <w:rPr>
          <w:rFonts w:cs="David" w:hint="cs"/>
          <w:sz w:val="24"/>
          <w:szCs w:val="24"/>
          <w:rtl/>
        </w:rPr>
        <w:t>במלך</w:t>
      </w:r>
      <w:r w:rsidRPr="009A6330">
        <w:rPr>
          <w:rFonts w:cs="David"/>
          <w:sz w:val="24"/>
          <w:szCs w:val="24"/>
          <w:rtl/>
        </w:rPr>
        <w:t xml:space="preserve"> </w:t>
      </w:r>
      <w:r w:rsidRPr="009A6330">
        <w:rPr>
          <w:rFonts w:cs="David" w:hint="cs"/>
          <w:sz w:val="24"/>
          <w:szCs w:val="24"/>
          <w:rtl/>
        </w:rPr>
        <w:t>אחשוורוש</w:t>
      </w:r>
      <w:r w:rsidRPr="009A6330">
        <w:rPr>
          <w:rFonts w:cs="David"/>
          <w:sz w:val="24"/>
          <w:szCs w:val="24"/>
          <w:rtl/>
        </w:rPr>
        <w:t xml:space="preserve">; </w:t>
      </w:r>
      <w:r w:rsidRPr="009A6330">
        <w:rPr>
          <w:rFonts w:cs="David" w:hint="cs"/>
          <w:sz w:val="24"/>
          <w:szCs w:val="24"/>
          <w:rtl/>
        </w:rPr>
        <w:t>מאידך</w:t>
      </w:r>
      <w:r w:rsidRPr="009A6330">
        <w:rPr>
          <w:rFonts w:cs="David"/>
          <w:sz w:val="24"/>
          <w:szCs w:val="24"/>
          <w:rtl/>
        </w:rPr>
        <w:t xml:space="preserve">, </w:t>
      </w:r>
      <w:r w:rsidRPr="009A6330">
        <w:rPr>
          <w:rFonts w:cs="David" w:hint="cs"/>
          <w:sz w:val="24"/>
          <w:szCs w:val="24"/>
          <w:rtl/>
        </w:rPr>
        <w:t>בסופו</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חשבון</w:t>
      </w:r>
      <w:r w:rsidRPr="009A6330">
        <w:rPr>
          <w:rFonts w:cs="David"/>
          <w:sz w:val="24"/>
          <w:szCs w:val="24"/>
          <w:rtl/>
        </w:rPr>
        <w:t xml:space="preserve"> </w:t>
      </w:r>
      <w:r w:rsidRPr="009A6330">
        <w:rPr>
          <w:rFonts w:cs="David" w:hint="cs"/>
          <w:sz w:val="24"/>
          <w:szCs w:val="24"/>
          <w:rtl/>
        </w:rPr>
        <w:t>יש</w:t>
      </w:r>
      <w:r w:rsidRPr="009A6330">
        <w:rPr>
          <w:rFonts w:cs="David"/>
          <w:sz w:val="24"/>
          <w:szCs w:val="24"/>
          <w:rtl/>
        </w:rPr>
        <w:t xml:space="preserve"> </w:t>
      </w:r>
      <w:r w:rsidRPr="009A6330">
        <w:rPr>
          <w:rFonts w:cs="David" w:hint="cs"/>
          <w:sz w:val="24"/>
          <w:szCs w:val="24"/>
          <w:rtl/>
        </w:rPr>
        <w:t>למרדכי</w:t>
      </w:r>
      <w:r w:rsidRPr="009A6330">
        <w:rPr>
          <w:rFonts w:cs="David"/>
          <w:sz w:val="24"/>
          <w:szCs w:val="24"/>
          <w:rtl/>
        </w:rPr>
        <w:t xml:space="preserve"> </w:t>
      </w:r>
      <w:r w:rsidRPr="009A6330">
        <w:rPr>
          <w:rFonts w:cs="David" w:hint="cs"/>
          <w:sz w:val="24"/>
          <w:szCs w:val="24"/>
          <w:rtl/>
        </w:rPr>
        <w:t>נאמנות</w:t>
      </w:r>
      <w:r w:rsidRPr="009A6330">
        <w:rPr>
          <w:rFonts w:cs="David"/>
          <w:sz w:val="24"/>
          <w:szCs w:val="24"/>
          <w:rtl/>
        </w:rPr>
        <w:t xml:space="preserve"> </w:t>
      </w:r>
      <w:r w:rsidRPr="009A6330">
        <w:rPr>
          <w:rFonts w:cs="David" w:hint="cs"/>
          <w:sz w:val="24"/>
          <w:szCs w:val="24"/>
          <w:rtl/>
        </w:rPr>
        <w:t>גבוהה</w:t>
      </w:r>
      <w:r w:rsidRPr="009A6330">
        <w:rPr>
          <w:rFonts w:cs="David"/>
          <w:sz w:val="24"/>
          <w:szCs w:val="24"/>
          <w:rtl/>
        </w:rPr>
        <w:t xml:space="preserve"> </w:t>
      </w:r>
      <w:r w:rsidRPr="009A6330">
        <w:rPr>
          <w:rFonts w:cs="David" w:hint="cs"/>
          <w:sz w:val="24"/>
          <w:szCs w:val="24"/>
          <w:rtl/>
        </w:rPr>
        <w:t>יותר</w:t>
      </w:r>
      <w:r w:rsidRPr="009A6330">
        <w:rPr>
          <w:rFonts w:cs="David"/>
          <w:sz w:val="24"/>
          <w:szCs w:val="24"/>
          <w:rtl/>
        </w:rPr>
        <w:t xml:space="preserve">, </w:t>
      </w:r>
      <w:r w:rsidRPr="009A6330">
        <w:rPr>
          <w:rFonts w:cs="David" w:hint="cs"/>
          <w:sz w:val="24"/>
          <w:szCs w:val="24"/>
          <w:rtl/>
        </w:rPr>
        <w:t>לעמו</w:t>
      </w:r>
      <w:r w:rsidRPr="009A6330">
        <w:rPr>
          <w:rFonts w:cs="David"/>
          <w:sz w:val="24"/>
          <w:szCs w:val="24"/>
          <w:rtl/>
        </w:rPr>
        <w:t xml:space="preserve"> </w:t>
      </w:r>
      <w:r w:rsidRPr="009A6330">
        <w:rPr>
          <w:rFonts w:cs="David" w:hint="cs"/>
          <w:sz w:val="24"/>
          <w:szCs w:val="24"/>
          <w:rtl/>
        </w:rPr>
        <w:t>ולאלוהיו</w:t>
      </w:r>
      <w:r w:rsidRPr="009A6330">
        <w:rPr>
          <w:rFonts w:cs="David"/>
          <w:sz w:val="24"/>
          <w:szCs w:val="24"/>
          <w:rtl/>
        </w:rPr>
        <w:t xml:space="preserve">, </w:t>
      </w:r>
      <w:r w:rsidRPr="009A6330">
        <w:rPr>
          <w:rFonts w:cs="David" w:hint="cs"/>
          <w:sz w:val="24"/>
          <w:szCs w:val="24"/>
          <w:rtl/>
        </w:rPr>
        <w:t>ובכך</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פורץ</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החוק</w:t>
      </w:r>
      <w:r w:rsidRPr="009A6330">
        <w:rPr>
          <w:rFonts w:cs="David"/>
          <w:sz w:val="24"/>
          <w:szCs w:val="24"/>
          <w:rtl/>
        </w:rPr>
        <w:t xml:space="preserve">. </w:t>
      </w:r>
      <w:r w:rsidRPr="009A6330">
        <w:rPr>
          <w:rFonts w:cs="David" w:hint="cs"/>
          <w:sz w:val="24"/>
          <w:szCs w:val="24"/>
          <w:rtl/>
        </w:rPr>
        <w:t>אם</w:t>
      </w:r>
      <w:r w:rsidRPr="009A6330">
        <w:rPr>
          <w:rFonts w:cs="David"/>
          <w:sz w:val="24"/>
          <w:szCs w:val="24"/>
          <w:rtl/>
        </w:rPr>
        <w:t xml:space="preserve"> </w:t>
      </w:r>
      <w:r w:rsidRPr="009A6330">
        <w:rPr>
          <w:rFonts w:cs="David" w:hint="cs"/>
          <w:sz w:val="24"/>
          <w:szCs w:val="24"/>
          <w:rtl/>
        </w:rPr>
        <w:t>כן</w:t>
      </w:r>
      <w:r w:rsidRPr="009A6330">
        <w:rPr>
          <w:rFonts w:cs="David"/>
          <w:sz w:val="24"/>
          <w:szCs w:val="24"/>
          <w:rtl/>
        </w:rPr>
        <w:t xml:space="preserve">, </w:t>
      </w:r>
      <w:r w:rsidRPr="009A6330">
        <w:rPr>
          <w:rFonts w:cs="David" w:hint="cs"/>
          <w:sz w:val="24"/>
          <w:szCs w:val="24"/>
          <w:rtl/>
        </w:rPr>
        <w:t>יש</w:t>
      </w:r>
      <w:r w:rsidRPr="009A6330">
        <w:rPr>
          <w:rFonts w:cs="David"/>
          <w:sz w:val="24"/>
          <w:szCs w:val="24"/>
          <w:rtl/>
        </w:rPr>
        <w:t xml:space="preserve"> </w:t>
      </w:r>
      <w:r w:rsidRPr="009A6330">
        <w:rPr>
          <w:rFonts w:cs="David" w:hint="cs"/>
          <w:sz w:val="24"/>
          <w:szCs w:val="24"/>
          <w:rtl/>
        </w:rPr>
        <w:t>כאן</w:t>
      </w:r>
      <w:r w:rsidRPr="009A6330">
        <w:rPr>
          <w:rFonts w:cs="David"/>
          <w:sz w:val="24"/>
          <w:szCs w:val="24"/>
          <w:rtl/>
        </w:rPr>
        <w:t xml:space="preserve"> </w:t>
      </w:r>
      <w:r w:rsidRPr="009A6330">
        <w:rPr>
          <w:rFonts w:cs="David" w:hint="cs"/>
          <w:sz w:val="24"/>
          <w:szCs w:val="24"/>
          <w:rtl/>
        </w:rPr>
        <w:t>נאמנות</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נאמנת</w:t>
      </w:r>
      <w:r w:rsidRPr="009A6330">
        <w:rPr>
          <w:rFonts w:cs="David"/>
          <w:sz w:val="24"/>
          <w:szCs w:val="24"/>
          <w:rtl/>
        </w:rPr>
        <w:t xml:space="preserve">, </w:t>
      </w:r>
      <w:r w:rsidRPr="009A6330">
        <w:rPr>
          <w:rFonts w:cs="David" w:hint="cs"/>
          <w:sz w:val="24"/>
          <w:szCs w:val="24"/>
          <w:rtl/>
        </w:rPr>
        <w:t>היות</w:t>
      </w:r>
      <w:r w:rsidRPr="009A6330">
        <w:rPr>
          <w:rFonts w:cs="David"/>
          <w:sz w:val="24"/>
          <w:szCs w:val="24"/>
          <w:rtl/>
        </w:rPr>
        <w:t xml:space="preserve"> </w:t>
      </w:r>
      <w:r w:rsidRPr="009A6330">
        <w:rPr>
          <w:rFonts w:cs="David" w:hint="cs"/>
          <w:sz w:val="24"/>
          <w:szCs w:val="24"/>
          <w:rtl/>
        </w:rPr>
        <w:t>חלק</w:t>
      </w:r>
      <w:r w:rsidRPr="009A6330">
        <w:rPr>
          <w:rFonts w:cs="David"/>
          <w:sz w:val="24"/>
          <w:szCs w:val="24"/>
          <w:rtl/>
        </w:rPr>
        <w:t xml:space="preserve"> </w:t>
      </w:r>
      <w:r w:rsidRPr="009A6330">
        <w:rPr>
          <w:rFonts w:cs="David" w:hint="cs"/>
          <w:sz w:val="24"/>
          <w:szCs w:val="24"/>
          <w:rtl/>
        </w:rPr>
        <w:t>אך</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לגמרי</w:t>
      </w:r>
      <w:r w:rsidRPr="009A6330">
        <w:rPr>
          <w:rFonts w:cs="David"/>
          <w:sz w:val="24"/>
          <w:szCs w:val="24"/>
          <w:rtl/>
        </w:rPr>
        <w:t xml:space="preserve"> – </w:t>
      </w:r>
      <w:r w:rsidRPr="009A6330">
        <w:rPr>
          <w:rFonts w:cs="David" w:hint="cs"/>
          <w:sz w:val="24"/>
          <w:szCs w:val="24"/>
          <w:rtl/>
        </w:rPr>
        <w:t>וזהו</w:t>
      </w:r>
      <w:r w:rsidRPr="009A6330">
        <w:rPr>
          <w:rFonts w:cs="David"/>
          <w:sz w:val="24"/>
          <w:szCs w:val="24"/>
          <w:rtl/>
        </w:rPr>
        <w:t xml:space="preserve"> </w:t>
      </w:r>
      <w:r w:rsidRPr="009A6330">
        <w:rPr>
          <w:rFonts w:cs="David" w:hint="cs"/>
          <w:sz w:val="24"/>
          <w:szCs w:val="24"/>
          <w:rtl/>
        </w:rPr>
        <w:t>מעמד</w:t>
      </w:r>
      <w:r w:rsidRPr="009A6330">
        <w:rPr>
          <w:rFonts w:cs="David"/>
          <w:sz w:val="24"/>
          <w:szCs w:val="24"/>
          <w:rtl/>
        </w:rPr>
        <w:t xml:space="preserve"> </w:t>
      </w:r>
      <w:r w:rsidRPr="009A6330">
        <w:rPr>
          <w:rFonts w:cs="David" w:hint="cs"/>
          <w:sz w:val="24"/>
          <w:szCs w:val="24"/>
          <w:rtl/>
        </w:rPr>
        <w:t>המערער</w:t>
      </w:r>
      <w:r w:rsidRPr="009A6330">
        <w:rPr>
          <w:rFonts w:cs="David"/>
          <w:sz w:val="24"/>
          <w:szCs w:val="24"/>
          <w:rtl/>
        </w:rPr>
        <w:t xml:space="preserve"> </w:t>
      </w:r>
      <w:r w:rsidRPr="009A6330">
        <w:rPr>
          <w:rFonts w:cs="David" w:hint="cs"/>
          <w:sz w:val="24"/>
          <w:szCs w:val="24"/>
          <w:rtl/>
        </w:rPr>
        <w:t>יותר</w:t>
      </w:r>
      <w:r w:rsidRPr="009A6330">
        <w:rPr>
          <w:rFonts w:cs="David"/>
          <w:sz w:val="24"/>
          <w:szCs w:val="24"/>
          <w:rtl/>
        </w:rPr>
        <w:t xml:space="preserve"> </w:t>
      </w:r>
      <w:r w:rsidRPr="009A6330">
        <w:rPr>
          <w:rFonts w:cs="David" w:hint="cs"/>
          <w:sz w:val="24"/>
          <w:szCs w:val="24"/>
          <w:rtl/>
        </w:rPr>
        <w:t>מכל</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הסדר</w:t>
      </w:r>
      <w:r w:rsidRPr="009A6330">
        <w:rPr>
          <w:rFonts w:cs="David"/>
          <w:sz w:val="24"/>
          <w:szCs w:val="24"/>
          <w:rtl/>
        </w:rPr>
        <w:t xml:space="preserve"> </w:t>
      </w:r>
      <w:r w:rsidRPr="009A6330">
        <w:rPr>
          <w:rFonts w:cs="David" w:hint="cs"/>
          <w:sz w:val="24"/>
          <w:szCs w:val="24"/>
          <w:rtl/>
        </w:rPr>
        <w:t>והחוק</w:t>
      </w:r>
      <w:r w:rsidRPr="009A6330">
        <w:rPr>
          <w:rFonts w:cs="David"/>
          <w:sz w:val="24"/>
          <w:szCs w:val="24"/>
          <w:rtl/>
        </w:rPr>
        <w:t xml:space="preserve"> </w:t>
      </w:r>
      <w:r w:rsidRPr="009A6330">
        <w:rPr>
          <w:rFonts w:cs="David" w:hint="cs"/>
          <w:sz w:val="24"/>
          <w:szCs w:val="24"/>
          <w:rtl/>
        </w:rPr>
        <w:t>המנסה</w:t>
      </w:r>
      <w:r w:rsidRPr="009A6330">
        <w:rPr>
          <w:rFonts w:cs="David"/>
          <w:sz w:val="24"/>
          <w:szCs w:val="24"/>
          <w:rtl/>
        </w:rPr>
        <w:t xml:space="preserve"> </w:t>
      </w:r>
      <w:r w:rsidRPr="009A6330">
        <w:rPr>
          <w:rFonts w:cs="David" w:hint="cs"/>
          <w:sz w:val="24"/>
          <w:szCs w:val="24"/>
          <w:rtl/>
        </w:rPr>
        <w:t>להבחין</w:t>
      </w:r>
      <w:r w:rsidRPr="009A6330">
        <w:rPr>
          <w:rFonts w:cs="David"/>
          <w:sz w:val="24"/>
          <w:szCs w:val="24"/>
          <w:rtl/>
        </w:rPr>
        <w:t xml:space="preserve"> "</w:t>
      </w:r>
      <w:r w:rsidRPr="009A6330">
        <w:rPr>
          <w:rFonts w:cs="David" w:hint="cs"/>
          <w:sz w:val="24"/>
          <w:szCs w:val="24"/>
          <w:rtl/>
        </w:rPr>
        <w:t>הֲלָנוּ</w:t>
      </w:r>
      <w:r w:rsidRPr="009A6330">
        <w:rPr>
          <w:rFonts w:cs="David"/>
          <w:sz w:val="24"/>
          <w:szCs w:val="24"/>
          <w:rtl/>
        </w:rPr>
        <w:t xml:space="preserve"> </w:t>
      </w:r>
      <w:r w:rsidRPr="009A6330">
        <w:rPr>
          <w:rFonts w:cs="David" w:hint="cs"/>
          <w:sz w:val="24"/>
          <w:szCs w:val="24"/>
          <w:rtl/>
        </w:rPr>
        <w:t>אַתָּה</w:t>
      </w:r>
      <w:r w:rsidRPr="009A6330">
        <w:rPr>
          <w:rFonts w:cs="David"/>
          <w:sz w:val="24"/>
          <w:szCs w:val="24"/>
          <w:rtl/>
        </w:rPr>
        <w:t xml:space="preserve"> </w:t>
      </w:r>
      <w:r w:rsidRPr="009A6330">
        <w:rPr>
          <w:rFonts w:cs="David" w:hint="cs"/>
          <w:sz w:val="24"/>
          <w:szCs w:val="24"/>
          <w:rtl/>
        </w:rPr>
        <w:t>אִם</w:t>
      </w:r>
      <w:r w:rsidRPr="009A6330">
        <w:rPr>
          <w:rFonts w:cs="David"/>
          <w:sz w:val="24"/>
          <w:szCs w:val="24"/>
          <w:rtl/>
        </w:rPr>
        <w:t xml:space="preserve"> </w:t>
      </w:r>
      <w:r w:rsidRPr="009A6330">
        <w:rPr>
          <w:rFonts w:cs="David" w:hint="cs"/>
          <w:sz w:val="24"/>
          <w:szCs w:val="24"/>
          <w:rtl/>
        </w:rPr>
        <w:t>לְצָרֵינוּ</w:t>
      </w:r>
      <w:r w:rsidRPr="009A6330">
        <w:rPr>
          <w:rFonts w:cs="David"/>
          <w:sz w:val="24"/>
          <w:szCs w:val="24"/>
          <w:rtl/>
        </w:rPr>
        <w:t>" (</w:t>
      </w:r>
      <w:r w:rsidRPr="009A6330">
        <w:rPr>
          <w:rFonts w:cs="David" w:hint="cs"/>
          <w:sz w:val="24"/>
          <w:szCs w:val="24"/>
          <w:rtl/>
        </w:rPr>
        <w:t>יהושע</w:t>
      </w:r>
      <w:r w:rsidRPr="009A6330">
        <w:rPr>
          <w:rFonts w:cs="David"/>
          <w:sz w:val="24"/>
          <w:szCs w:val="24"/>
          <w:rtl/>
        </w:rPr>
        <w:t xml:space="preserve"> </w:t>
      </w:r>
      <w:r w:rsidRPr="009A6330">
        <w:rPr>
          <w:rFonts w:cs="David" w:hint="cs"/>
          <w:sz w:val="24"/>
          <w:szCs w:val="24"/>
          <w:rtl/>
        </w:rPr>
        <w:t>ה</w:t>
      </w:r>
      <w:r w:rsidRPr="009A6330">
        <w:rPr>
          <w:rFonts w:cs="David"/>
          <w:sz w:val="24"/>
          <w:szCs w:val="24"/>
          <w:rtl/>
        </w:rPr>
        <w:t xml:space="preserve">', </w:t>
      </w:r>
      <w:proofErr w:type="spellStart"/>
      <w:r w:rsidRPr="009A6330">
        <w:rPr>
          <w:rFonts w:cs="David" w:hint="cs"/>
          <w:sz w:val="24"/>
          <w:szCs w:val="24"/>
          <w:rtl/>
        </w:rPr>
        <w:t>יג</w:t>
      </w:r>
      <w:proofErr w:type="spellEnd"/>
      <w:r w:rsidRPr="009A6330">
        <w:rPr>
          <w:rFonts w:cs="David"/>
          <w:sz w:val="24"/>
          <w:szCs w:val="24"/>
          <w:rtl/>
        </w:rPr>
        <w:t xml:space="preserve">). </w:t>
      </w:r>
      <w:r w:rsidRPr="009A6330">
        <w:rPr>
          <w:rFonts w:cs="David" w:hint="cs"/>
          <w:sz w:val="24"/>
          <w:szCs w:val="24"/>
          <w:rtl/>
        </w:rPr>
        <w:t>גם</w:t>
      </w:r>
      <w:r w:rsidRPr="009A6330">
        <w:rPr>
          <w:rFonts w:cs="David"/>
          <w:sz w:val="24"/>
          <w:szCs w:val="24"/>
          <w:rtl/>
        </w:rPr>
        <w:t xml:space="preserve"> </w:t>
      </w:r>
      <w:r w:rsidRPr="009A6330">
        <w:rPr>
          <w:rFonts w:cs="David" w:hint="cs"/>
          <w:sz w:val="24"/>
          <w:szCs w:val="24"/>
          <w:rtl/>
        </w:rPr>
        <w:t>אסתר</w:t>
      </w:r>
      <w:r w:rsidRPr="009A6330">
        <w:rPr>
          <w:rFonts w:cs="David"/>
          <w:sz w:val="24"/>
          <w:szCs w:val="24"/>
          <w:rtl/>
        </w:rPr>
        <w:t xml:space="preserve"> </w:t>
      </w:r>
      <w:r w:rsidRPr="009A6330">
        <w:rPr>
          <w:rFonts w:cs="David" w:hint="cs"/>
          <w:sz w:val="24"/>
          <w:szCs w:val="24"/>
          <w:rtl/>
        </w:rPr>
        <w:t>המלכה</w:t>
      </w:r>
      <w:r w:rsidRPr="009A6330">
        <w:rPr>
          <w:rFonts w:cs="David"/>
          <w:sz w:val="24"/>
          <w:szCs w:val="24"/>
          <w:rtl/>
        </w:rPr>
        <w:t xml:space="preserve"> </w:t>
      </w:r>
      <w:r w:rsidRPr="009A6330">
        <w:rPr>
          <w:rFonts w:cs="David" w:hint="cs"/>
          <w:sz w:val="24"/>
          <w:szCs w:val="24"/>
          <w:rtl/>
        </w:rPr>
        <w:t>מבטאת</w:t>
      </w:r>
      <w:r w:rsidRPr="009A6330">
        <w:rPr>
          <w:rFonts w:cs="David"/>
          <w:sz w:val="24"/>
          <w:szCs w:val="24"/>
          <w:rtl/>
        </w:rPr>
        <w:t xml:space="preserve"> </w:t>
      </w:r>
      <w:r w:rsidRPr="009A6330">
        <w:rPr>
          <w:rFonts w:cs="David" w:hint="cs"/>
          <w:sz w:val="24"/>
          <w:szCs w:val="24"/>
          <w:rtl/>
        </w:rPr>
        <w:t>קיום</w:t>
      </w:r>
      <w:r w:rsidRPr="009A6330">
        <w:rPr>
          <w:rFonts w:cs="David"/>
          <w:sz w:val="24"/>
          <w:szCs w:val="24"/>
          <w:rtl/>
        </w:rPr>
        <w:t xml:space="preserve"> </w:t>
      </w:r>
      <w:r w:rsidRPr="009A6330">
        <w:rPr>
          <w:rFonts w:cs="David" w:hint="cs"/>
          <w:sz w:val="24"/>
          <w:szCs w:val="24"/>
          <w:rtl/>
        </w:rPr>
        <w:t>שכזה</w:t>
      </w:r>
      <w:r w:rsidRPr="009A6330">
        <w:rPr>
          <w:rFonts w:cs="David"/>
          <w:sz w:val="24"/>
          <w:szCs w:val="24"/>
          <w:rtl/>
        </w:rPr>
        <w:t xml:space="preserve">, </w:t>
      </w:r>
      <w:r w:rsidRPr="009A6330">
        <w:rPr>
          <w:rFonts w:cs="David" w:hint="cs"/>
          <w:sz w:val="24"/>
          <w:szCs w:val="24"/>
          <w:rtl/>
        </w:rPr>
        <w:t>ומאשרת</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טענת</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לאחשוורוש</w:t>
      </w:r>
      <w:r w:rsidRPr="009A6330">
        <w:rPr>
          <w:rFonts w:cs="David"/>
          <w:sz w:val="24"/>
          <w:szCs w:val="24"/>
          <w:rtl/>
        </w:rPr>
        <w:t xml:space="preserve"> </w:t>
      </w:r>
      <w:r w:rsidRPr="009A6330">
        <w:rPr>
          <w:rFonts w:cs="David" w:hint="cs"/>
          <w:sz w:val="24"/>
          <w:szCs w:val="24"/>
          <w:rtl/>
        </w:rPr>
        <w:t>לפיה</w:t>
      </w:r>
      <w:r w:rsidRPr="009A6330">
        <w:rPr>
          <w:rFonts w:cs="David"/>
          <w:sz w:val="24"/>
          <w:szCs w:val="24"/>
          <w:rtl/>
        </w:rPr>
        <w:t xml:space="preserve"> "</w:t>
      </w:r>
      <w:r w:rsidRPr="009A6330">
        <w:rPr>
          <w:rFonts w:cs="David" w:hint="cs"/>
          <w:sz w:val="24"/>
          <w:szCs w:val="24"/>
          <w:rtl/>
        </w:rPr>
        <w:t>יֶשְׁנוֹ</w:t>
      </w:r>
      <w:r w:rsidRPr="009A6330">
        <w:rPr>
          <w:rFonts w:cs="David"/>
          <w:sz w:val="24"/>
          <w:szCs w:val="24"/>
          <w:rtl/>
        </w:rPr>
        <w:t xml:space="preserve"> </w:t>
      </w:r>
      <w:r w:rsidRPr="009A6330">
        <w:rPr>
          <w:rFonts w:cs="David" w:hint="cs"/>
          <w:sz w:val="24"/>
          <w:szCs w:val="24"/>
          <w:rtl/>
        </w:rPr>
        <w:t>עַם</w:t>
      </w:r>
      <w:r w:rsidRPr="009A6330">
        <w:rPr>
          <w:rFonts w:cs="David"/>
          <w:sz w:val="24"/>
          <w:szCs w:val="24"/>
          <w:rtl/>
        </w:rPr>
        <w:t xml:space="preserve"> </w:t>
      </w:r>
      <w:r w:rsidRPr="009A6330">
        <w:rPr>
          <w:rFonts w:cs="David" w:hint="cs"/>
          <w:sz w:val="24"/>
          <w:szCs w:val="24"/>
          <w:rtl/>
        </w:rPr>
        <w:t>אֶחָד</w:t>
      </w:r>
      <w:r w:rsidRPr="009A6330">
        <w:rPr>
          <w:rFonts w:cs="David"/>
          <w:sz w:val="24"/>
          <w:szCs w:val="24"/>
          <w:rtl/>
        </w:rPr>
        <w:t xml:space="preserve"> </w:t>
      </w:r>
      <w:r w:rsidRPr="009A6330">
        <w:rPr>
          <w:rFonts w:cs="David" w:hint="cs"/>
          <w:sz w:val="24"/>
          <w:szCs w:val="24"/>
          <w:rtl/>
        </w:rPr>
        <w:t>מְפֻז</w:t>
      </w:r>
      <w:proofErr w:type="spellStart"/>
      <w:r w:rsidRPr="009A6330">
        <w:rPr>
          <w:rFonts w:cs="David" w:hint="cs"/>
          <w:sz w:val="24"/>
          <w:szCs w:val="24"/>
          <w:rtl/>
        </w:rPr>
        <w:t>ָּר</w:t>
      </w:r>
      <w:proofErr w:type="spellEnd"/>
      <w:r w:rsidRPr="009A6330">
        <w:rPr>
          <w:rFonts w:cs="David"/>
          <w:sz w:val="24"/>
          <w:szCs w:val="24"/>
          <w:rtl/>
        </w:rPr>
        <w:t xml:space="preserve"> </w:t>
      </w:r>
      <w:r w:rsidRPr="009A6330">
        <w:rPr>
          <w:rFonts w:cs="David" w:hint="cs"/>
          <w:sz w:val="24"/>
          <w:szCs w:val="24"/>
          <w:rtl/>
        </w:rPr>
        <w:t>וּמְפֹרָד</w:t>
      </w:r>
      <w:r w:rsidRPr="009A6330">
        <w:rPr>
          <w:rFonts w:cs="David"/>
          <w:sz w:val="24"/>
          <w:szCs w:val="24"/>
          <w:rtl/>
        </w:rPr>
        <w:t xml:space="preserve"> </w:t>
      </w:r>
      <w:r w:rsidRPr="009A6330">
        <w:rPr>
          <w:rFonts w:cs="David" w:hint="cs"/>
          <w:sz w:val="24"/>
          <w:szCs w:val="24"/>
          <w:rtl/>
        </w:rPr>
        <w:t>בֵּין</w:t>
      </w:r>
      <w:r w:rsidRPr="009A6330">
        <w:rPr>
          <w:rFonts w:cs="David"/>
          <w:sz w:val="24"/>
          <w:szCs w:val="24"/>
          <w:rtl/>
        </w:rPr>
        <w:t xml:space="preserve"> </w:t>
      </w:r>
      <w:r w:rsidRPr="009A6330">
        <w:rPr>
          <w:rFonts w:cs="David" w:hint="cs"/>
          <w:sz w:val="24"/>
          <w:szCs w:val="24"/>
          <w:rtl/>
        </w:rPr>
        <w:t>הָעַמִּים</w:t>
      </w:r>
      <w:r w:rsidRPr="009A6330">
        <w:rPr>
          <w:rFonts w:cs="David"/>
          <w:sz w:val="24"/>
          <w:szCs w:val="24"/>
          <w:rtl/>
        </w:rPr>
        <w:t xml:space="preserve"> </w:t>
      </w:r>
      <w:r w:rsidRPr="009A6330">
        <w:rPr>
          <w:rFonts w:cs="David" w:hint="cs"/>
          <w:sz w:val="24"/>
          <w:szCs w:val="24"/>
          <w:rtl/>
        </w:rPr>
        <w:t>בְּכֹל</w:t>
      </w:r>
      <w:r w:rsidRPr="009A6330">
        <w:rPr>
          <w:rFonts w:cs="David"/>
          <w:sz w:val="24"/>
          <w:szCs w:val="24"/>
          <w:rtl/>
        </w:rPr>
        <w:t xml:space="preserve"> </w:t>
      </w:r>
      <w:r w:rsidRPr="009A6330">
        <w:rPr>
          <w:rFonts w:cs="David" w:hint="cs"/>
          <w:sz w:val="24"/>
          <w:szCs w:val="24"/>
          <w:rtl/>
        </w:rPr>
        <w:t>מְדִינוֹת</w:t>
      </w:r>
      <w:r w:rsidRPr="009A6330">
        <w:rPr>
          <w:rFonts w:cs="David"/>
          <w:sz w:val="24"/>
          <w:szCs w:val="24"/>
          <w:rtl/>
        </w:rPr>
        <w:t xml:space="preserve"> </w:t>
      </w:r>
      <w:r w:rsidRPr="009A6330">
        <w:rPr>
          <w:rFonts w:cs="David" w:hint="cs"/>
          <w:sz w:val="24"/>
          <w:szCs w:val="24"/>
          <w:rtl/>
        </w:rPr>
        <w:t>מַלְכוּתֶךָ</w:t>
      </w:r>
      <w:r w:rsidRPr="009A6330">
        <w:rPr>
          <w:rFonts w:cs="David"/>
          <w:sz w:val="24"/>
          <w:szCs w:val="24"/>
          <w:rtl/>
        </w:rPr>
        <w:t xml:space="preserve"> </w:t>
      </w:r>
      <w:proofErr w:type="spellStart"/>
      <w:r w:rsidRPr="009A6330">
        <w:rPr>
          <w:rFonts w:cs="David" w:hint="cs"/>
          <w:sz w:val="24"/>
          <w:szCs w:val="24"/>
          <w:rtl/>
        </w:rPr>
        <w:t>וְדָתֵיהֶ</w:t>
      </w:r>
      <w:proofErr w:type="spellEnd"/>
      <w:r w:rsidRPr="009A6330">
        <w:rPr>
          <w:rFonts w:cs="David" w:hint="cs"/>
          <w:sz w:val="24"/>
          <w:szCs w:val="24"/>
          <w:rtl/>
        </w:rPr>
        <w:t>ם</w:t>
      </w:r>
      <w:r w:rsidRPr="009A6330">
        <w:rPr>
          <w:rFonts w:cs="David"/>
          <w:sz w:val="24"/>
          <w:szCs w:val="24"/>
          <w:rtl/>
        </w:rPr>
        <w:t xml:space="preserve"> </w:t>
      </w:r>
      <w:r w:rsidRPr="009A6330">
        <w:rPr>
          <w:rFonts w:cs="David" w:hint="cs"/>
          <w:sz w:val="24"/>
          <w:szCs w:val="24"/>
          <w:rtl/>
        </w:rPr>
        <w:t>שֹׁנוֹת</w:t>
      </w:r>
      <w:r w:rsidRPr="009A6330">
        <w:rPr>
          <w:rFonts w:cs="David"/>
          <w:sz w:val="24"/>
          <w:szCs w:val="24"/>
          <w:rtl/>
        </w:rPr>
        <w:t xml:space="preserve"> </w:t>
      </w:r>
      <w:r w:rsidRPr="009A6330">
        <w:rPr>
          <w:rFonts w:cs="David" w:hint="cs"/>
          <w:sz w:val="24"/>
          <w:szCs w:val="24"/>
          <w:rtl/>
        </w:rPr>
        <w:t>מִכָּל</w:t>
      </w:r>
      <w:r w:rsidRPr="009A6330">
        <w:rPr>
          <w:rFonts w:cs="David"/>
          <w:sz w:val="24"/>
          <w:szCs w:val="24"/>
          <w:rtl/>
        </w:rPr>
        <w:t xml:space="preserve"> </w:t>
      </w:r>
      <w:r w:rsidRPr="009A6330">
        <w:rPr>
          <w:rFonts w:cs="David" w:hint="cs"/>
          <w:sz w:val="24"/>
          <w:szCs w:val="24"/>
          <w:rtl/>
        </w:rPr>
        <w:t>עָם</w:t>
      </w:r>
      <w:r w:rsidRPr="009A6330">
        <w:rPr>
          <w:rFonts w:cs="David"/>
          <w:sz w:val="24"/>
          <w:szCs w:val="24"/>
          <w:rtl/>
        </w:rPr>
        <w:t xml:space="preserve"> </w:t>
      </w:r>
      <w:r w:rsidRPr="009A6330">
        <w:rPr>
          <w:rFonts w:cs="David" w:hint="cs"/>
          <w:sz w:val="24"/>
          <w:szCs w:val="24"/>
          <w:rtl/>
        </w:rPr>
        <w:t>וְאֶת</w:t>
      </w:r>
      <w:r w:rsidRPr="009A6330">
        <w:rPr>
          <w:rFonts w:cs="David"/>
          <w:sz w:val="24"/>
          <w:szCs w:val="24"/>
          <w:rtl/>
        </w:rPr>
        <w:t xml:space="preserve"> </w:t>
      </w:r>
      <w:r w:rsidRPr="009A6330">
        <w:rPr>
          <w:rFonts w:cs="David" w:hint="cs"/>
          <w:sz w:val="24"/>
          <w:szCs w:val="24"/>
          <w:rtl/>
        </w:rPr>
        <w:t>דָּת</w:t>
      </w:r>
      <w:proofErr w:type="spellStart"/>
      <w:r w:rsidRPr="009A6330">
        <w:rPr>
          <w:rFonts w:cs="David" w:hint="cs"/>
          <w:sz w:val="24"/>
          <w:szCs w:val="24"/>
          <w:rtl/>
        </w:rPr>
        <w:t>ֵי</w:t>
      </w:r>
      <w:proofErr w:type="spellEnd"/>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אֵינָם</w:t>
      </w:r>
      <w:r w:rsidRPr="009A6330">
        <w:rPr>
          <w:rFonts w:cs="David"/>
          <w:sz w:val="24"/>
          <w:szCs w:val="24"/>
          <w:rtl/>
        </w:rPr>
        <w:t xml:space="preserve"> </w:t>
      </w:r>
      <w:proofErr w:type="spellStart"/>
      <w:r w:rsidRPr="009A6330">
        <w:rPr>
          <w:rFonts w:cs="David" w:hint="cs"/>
          <w:sz w:val="24"/>
          <w:szCs w:val="24"/>
          <w:rtl/>
        </w:rPr>
        <w:t>עֹשׂ</w:t>
      </w:r>
      <w:proofErr w:type="spellEnd"/>
      <w:r w:rsidRPr="009A6330">
        <w:rPr>
          <w:rFonts w:cs="David" w:hint="cs"/>
          <w:sz w:val="24"/>
          <w:szCs w:val="24"/>
          <w:rtl/>
        </w:rPr>
        <w:t>ִים</w:t>
      </w:r>
      <w:r w:rsidRPr="009A6330">
        <w:rPr>
          <w:rFonts w:cs="David"/>
          <w:sz w:val="24"/>
          <w:szCs w:val="24"/>
          <w:rtl/>
        </w:rPr>
        <w:t xml:space="preserve"> </w:t>
      </w:r>
      <w:r w:rsidRPr="009A6330">
        <w:rPr>
          <w:rFonts w:cs="David" w:hint="cs"/>
          <w:sz w:val="24"/>
          <w:szCs w:val="24"/>
          <w:rtl/>
        </w:rPr>
        <w:t>וְלַמֶּלֶךְ</w:t>
      </w:r>
      <w:r w:rsidRPr="009A6330">
        <w:rPr>
          <w:rFonts w:cs="David"/>
          <w:sz w:val="24"/>
          <w:szCs w:val="24"/>
          <w:rtl/>
        </w:rPr>
        <w:t xml:space="preserve"> </w:t>
      </w:r>
      <w:r w:rsidRPr="009A6330">
        <w:rPr>
          <w:rFonts w:cs="David" w:hint="cs"/>
          <w:sz w:val="24"/>
          <w:szCs w:val="24"/>
          <w:rtl/>
        </w:rPr>
        <w:t>אֵין</w:t>
      </w:r>
      <w:r w:rsidRPr="009A6330">
        <w:rPr>
          <w:rFonts w:cs="David"/>
          <w:sz w:val="24"/>
          <w:szCs w:val="24"/>
          <w:rtl/>
        </w:rPr>
        <w:t xml:space="preserve"> </w:t>
      </w:r>
      <w:proofErr w:type="spellStart"/>
      <w:r w:rsidRPr="009A6330">
        <w:rPr>
          <w:rFonts w:cs="David" w:hint="cs"/>
          <w:sz w:val="24"/>
          <w:szCs w:val="24"/>
          <w:rtl/>
        </w:rPr>
        <w:t>שׁו</w:t>
      </w:r>
      <w:proofErr w:type="spellEnd"/>
      <w:r w:rsidRPr="009A6330">
        <w:rPr>
          <w:rFonts w:cs="David" w:hint="cs"/>
          <w:sz w:val="24"/>
          <w:szCs w:val="24"/>
          <w:rtl/>
        </w:rPr>
        <w:t>ֶֹה</w:t>
      </w:r>
      <w:r w:rsidRPr="009A6330">
        <w:rPr>
          <w:rFonts w:cs="David"/>
          <w:sz w:val="24"/>
          <w:szCs w:val="24"/>
          <w:rtl/>
        </w:rPr>
        <w:t xml:space="preserve"> </w:t>
      </w:r>
      <w:r w:rsidRPr="009A6330">
        <w:rPr>
          <w:rFonts w:cs="David" w:hint="cs"/>
          <w:sz w:val="24"/>
          <w:szCs w:val="24"/>
          <w:rtl/>
        </w:rPr>
        <w:t>לְהַנִּיח</w:t>
      </w:r>
      <w:proofErr w:type="spellStart"/>
      <w:r w:rsidRPr="009A6330">
        <w:rPr>
          <w:rFonts w:cs="David" w:hint="cs"/>
          <w:sz w:val="24"/>
          <w:szCs w:val="24"/>
          <w:rtl/>
        </w:rPr>
        <w:t>ָם</w:t>
      </w:r>
      <w:r w:rsidRPr="009A6330">
        <w:rPr>
          <w:rFonts w:cs="David"/>
          <w:sz w:val="24"/>
          <w:szCs w:val="24"/>
          <w:rtl/>
        </w:rPr>
        <w:t>"</w:t>
      </w:r>
      <w:proofErr w:type="spellEnd"/>
      <w:r w:rsidRPr="009A6330">
        <w:rPr>
          <w:rFonts w:cs="David"/>
          <w:sz w:val="24"/>
          <w:szCs w:val="24"/>
          <w:rtl/>
        </w:rPr>
        <w:t xml:space="preserve"> (</w:t>
      </w:r>
      <w:r w:rsidRPr="009A6330">
        <w:rPr>
          <w:rFonts w:cs="David" w:hint="cs"/>
          <w:sz w:val="24"/>
          <w:szCs w:val="24"/>
          <w:rtl/>
        </w:rPr>
        <w:t>אסתר</w:t>
      </w:r>
      <w:r w:rsidRPr="009A6330">
        <w:rPr>
          <w:rFonts w:cs="David"/>
          <w:sz w:val="24"/>
          <w:szCs w:val="24"/>
          <w:rtl/>
        </w:rPr>
        <w:t xml:space="preserve"> </w:t>
      </w:r>
      <w:r w:rsidRPr="009A6330">
        <w:rPr>
          <w:rFonts w:cs="David" w:hint="cs"/>
          <w:sz w:val="24"/>
          <w:szCs w:val="24"/>
          <w:rtl/>
        </w:rPr>
        <w:t>שם</w:t>
      </w:r>
      <w:r w:rsidRPr="009A6330">
        <w:rPr>
          <w:rFonts w:cs="David"/>
          <w:sz w:val="24"/>
          <w:szCs w:val="24"/>
          <w:rtl/>
        </w:rPr>
        <w:t xml:space="preserve">, </w:t>
      </w:r>
      <w:r w:rsidRPr="009A6330">
        <w:rPr>
          <w:rFonts w:cs="David" w:hint="cs"/>
          <w:sz w:val="24"/>
          <w:szCs w:val="24"/>
          <w:rtl/>
        </w:rPr>
        <w:t>ח</w:t>
      </w:r>
      <w:r w:rsidRPr="009A6330">
        <w:rPr>
          <w:rFonts w:cs="David"/>
          <w:sz w:val="24"/>
          <w:szCs w:val="24"/>
          <w:rtl/>
        </w:rPr>
        <w:t xml:space="preserve">) – </w:t>
      </w:r>
      <w:r w:rsidRPr="009A6330">
        <w:rPr>
          <w:rFonts w:cs="David" w:hint="cs"/>
          <w:sz w:val="24"/>
          <w:szCs w:val="24"/>
          <w:rtl/>
        </w:rPr>
        <w:t>היא</w:t>
      </w:r>
      <w:r w:rsidRPr="009A6330">
        <w:rPr>
          <w:rFonts w:cs="David"/>
          <w:sz w:val="24"/>
          <w:szCs w:val="24"/>
          <w:rtl/>
        </w:rPr>
        <w:t xml:space="preserve"> </w:t>
      </w:r>
      <w:r w:rsidRPr="009A6330">
        <w:rPr>
          <w:rFonts w:cs="David" w:hint="cs"/>
          <w:sz w:val="24"/>
          <w:szCs w:val="24"/>
          <w:rtl/>
        </w:rPr>
        <w:t>נכנסת</w:t>
      </w:r>
      <w:r w:rsidRPr="009A6330">
        <w:rPr>
          <w:rFonts w:cs="David"/>
          <w:sz w:val="24"/>
          <w:szCs w:val="24"/>
          <w:rtl/>
        </w:rPr>
        <w:t xml:space="preserve"> </w:t>
      </w:r>
      <w:r w:rsidRPr="009A6330">
        <w:rPr>
          <w:rFonts w:cs="David" w:hint="cs"/>
          <w:sz w:val="24"/>
          <w:szCs w:val="24"/>
          <w:rtl/>
        </w:rPr>
        <w:t>לחצר</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בלי</w:t>
      </w:r>
      <w:r w:rsidRPr="009A6330">
        <w:rPr>
          <w:rFonts w:cs="David"/>
          <w:sz w:val="24"/>
          <w:szCs w:val="24"/>
          <w:rtl/>
        </w:rPr>
        <w:t xml:space="preserve"> </w:t>
      </w:r>
      <w:r w:rsidRPr="009A6330">
        <w:rPr>
          <w:rFonts w:cs="David" w:hint="cs"/>
          <w:sz w:val="24"/>
          <w:szCs w:val="24"/>
          <w:rtl/>
        </w:rPr>
        <w:t>קבלת</w:t>
      </w:r>
      <w:r w:rsidRPr="009A6330">
        <w:rPr>
          <w:rFonts w:cs="David"/>
          <w:sz w:val="24"/>
          <w:szCs w:val="24"/>
          <w:rtl/>
        </w:rPr>
        <w:t xml:space="preserve"> </w:t>
      </w:r>
      <w:r w:rsidRPr="009A6330">
        <w:rPr>
          <w:rFonts w:cs="David" w:hint="cs"/>
          <w:sz w:val="24"/>
          <w:szCs w:val="24"/>
          <w:rtl/>
        </w:rPr>
        <w:t>רשות</w:t>
      </w:r>
      <w:r w:rsidRPr="009A6330">
        <w:rPr>
          <w:rFonts w:cs="David"/>
          <w:sz w:val="24"/>
          <w:szCs w:val="24"/>
          <w:rtl/>
        </w:rPr>
        <w:t xml:space="preserve"> </w:t>
      </w:r>
      <w:r w:rsidRPr="009A6330">
        <w:rPr>
          <w:rFonts w:cs="David" w:hint="cs"/>
          <w:sz w:val="24"/>
          <w:szCs w:val="24"/>
          <w:rtl/>
        </w:rPr>
        <w:t>מהמלך</w:t>
      </w:r>
      <w:r w:rsidRPr="009A6330">
        <w:rPr>
          <w:rFonts w:cs="David"/>
          <w:sz w:val="24"/>
          <w:szCs w:val="24"/>
          <w:rtl/>
        </w:rPr>
        <w:t xml:space="preserve">. </w:t>
      </w:r>
      <w:r w:rsidRPr="009A6330">
        <w:rPr>
          <w:rFonts w:cs="David" w:hint="cs"/>
          <w:sz w:val="24"/>
          <w:szCs w:val="24"/>
          <w:rtl/>
        </w:rPr>
        <w:t>ושתי</w:t>
      </w:r>
      <w:r w:rsidRPr="009A6330">
        <w:rPr>
          <w:rFonts w:cs="David"/>
          <w:sz w:val="24"/>
          <w:szCs w:val="24"/>
          <w:rtl/>
        </w:rPr>
        <w:t xml:space="preserve"> </w:t>
      </w:r>
      <w:r w:rsidRPr="009A6330">
        <w:rPr>
          <w:rFonts w:cs="David" w:hint="cs"/>
          <w:sz w:val="24"/>
          <w:szCs w:val="24"/>
          <w:rtl/>
        </w:rPr>
        <w:t>מסרבת</w:t>
      </w:r>
      <w:r w:rsidRPr="009A6330">
        <w:rPr>
          <w:rFonts w:cs="David"/>
          <w:sz w:val="24"/>
          <w:szCs w:val="24"/>
          <w:rtl/>
        </w:rPr>
        <w:t xml:space="preserve"> </w:t>
      </w:r>
      <w:r w:rsidRPr="009A6330">
        <w:rPr>
          <w:rFonts w:cs="David" w:hint="cs"/>
          <w:sz w:val="24"/>
          <w:szCs w:val="24"/>
          <w:rtl/>
        </w:rPr>
        <w:t>לבוא</w:t>
      </w:r>
      <w:r w:rsidRPr="009A6330">
        <w:rPr>
          <w:rFonts w:cs="David"/>
          <w:sz w:val="24"/>
          <w:szCs w:val="24"/>
          <w:rtl/>
        </w:rPr>
        <w:t xml:space="preserve">, </w:t>
      </w:r>
      <w:r w:rsidRPr="009A6330">
        <w:rPr>
          <w:rFonts w:cs="David" w:hint="cs"/>
          <w:sz w:val="24"/>
          <w:szCs w:val="24"/>
          <w:rtl/>
        </w:rPr>
        <w:t>ואסתר</w:t>
      </w:r>
      <w:r w:rsidRPr="009A6330">
        <w:rPr>
          <w:rFonts w:cs="David"/>
          <w:sz w:val="24"/>
          <w:szCs w:val="24"/>
          <w:rtl/>
        </w:rPr>
        <w:t xml:space="preserve"> </w:t>
      </w:r>
      <w:r w:rsidRPr="009A6330">
        <w:rPr>
          <w:rFonts w:cs="David" w:hint="cs"/>
          <w:sz w:val="24"/>
          <w:szCs w:val="24"/>
          <w:rtl/>
        </w:rPr>
        <w:t>באה</w:t>
      </w:r>
      <w:r w:rsidRPr="009A6330">
        <w:rPr>
          <w:rFonts w:cs="David"/>
          <w:sz w:val="24"/>
          <w:szCs w:val="24"/>
          <w:rtl/>
        </w:rPr>
        <w:t xml:space="preserve"> </w:t>
      </w:r>
      <w:r w:rsidRPr="009A6330">
        <w:rPr>
          <w:rFonts w:cs="David" w:hint="cs"/>
          <w:sz w:val="24"/>
          <w:szCs w:val="24"/>
          <w:rtl/>
        </w:rPr>
        <w:t>כשהיא</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נקראת</w:t>
      </w:r>
      <w:r w:rsidRPr="009A6330">
        <w:rPr>
          <w:rFonts w:cs="David"/>
          <w:sz w:val="24"/>
          <w:szCs w:val="24"/>
          <w:rtl/>
        </w:rPr>
        <w:t xml:space="preserve">; </w:t>
      </w:r>
      <w:r w:rsidRPr="009A6330">
        <w:rPr>
          <w:rFonts w:cs="David" w:hint="cs"/>
          <w:sz w:val="24"/>
          <w:szCs w:val="24"/>
          <w:rtl/>
        </w:rPr>
        <w:t>ושתי</w:t>
      </w:r>
      <w:r w:rsidRPr="009A6330">
        <w:rPr>
          <w:rFonts w:cs="David"/>
          <w:sz w:val="24"/>
          <w:szCs w:val="24"/>
          <w:rtl/>
        </w:rPr>
        <w:t xml:space="preserve"> </w:t>
      </w:r>
      <w:r w:rsidRPr="009A6330">
        <w:rPr>
          <w:rFonts w:cs="David" w:hint="cs"/>
          <w:sz w:val="24"/>
          <w:szCs w:val="24"/>
          <w:rtl/>
        </w:rPr>
        <w:t>לגמרי</w:t>
      </w:r>
      <w:r w:rsidRPr="009A6330">
        <w:rPr>
          <w:rFonts w:cs="David"/>
          <w:sz w:val="24"/>
          <w:szCs w:val="24"/>
          <w:rtl/>
        </w:rPr>
        <w:t xml:space="preserve"> </w:t>
      </w:r>
      <w:r w:rsidRPr="009A6330">
        <w:rPr>
          <w:rFonts w:cs="David" w:hint="cs"/>
          <w:sz w:val="24"/>
          <w:szCs w:val="24"/>
          <w:rtl/>
        </w:rPr>
        <w:t>בחוץ</w:t>
      </w:r>
      <w:r w:rsidRPr="009A6330">
        <w:rPr>
          <w:rFonts w:cs="David"/>
          <w:sz w:val="24"/>
          <w:szCs w:val="24"/>
          <w:rtl/>
        </w:rPr>
        <w:t xml:space="preserve">, </w:t>
      </w:r>
      <w:r w:rsidRPr="009A6330">
        <w:rPr>
          <w:rFonts w:cs="David" w:hint="cs"/>
          <w:sz w:val="24"/>
          <w:szCs w:val="24"/>
          <w:rtl/>
        </w:rPr>
        <w:t>ואילו</w:t>
      </w:r>
      <w:r w:rsidRPr="009A6330">
        <w:rPr>
          <w:rFonts w:cs="David"/>
          <w:sz w:val="24"/>
          <w:szCs w:val="24"/>
          <w:rtl/>
        </w:rPr>
        <w:t xml:space="preserve"> </w:t>
      </w:r>
      <w:r w:rsidRPr="009A6330">
        <w:rPr>
          <w:rFonts w:cs="David" w:hint="cs"/>
          <w:sz w:val="24"/>
          <w:szCs w:val="24"/>
          <w:rtl/>
        </w:rPr>
        <w:t>אסתר</w:t>
      </w:r>
      <w:r w:rsidRPr="009A6330">
        <w:rPr>
          <w:rFonts w:cs="David"/>
          <w:sz w:val="24"/>
          <w:szCs w:val="24"/>
          <w:rtl/>
        </w:rPr>
        <w:t xml:space="preserve"> </w:t>
      </w:r>
      <w:r w:rsidRPr="009A6330">
        <w:rPr>
          <w:rFonts w:cs="David" w:hint="cs"/>
          <w:sz w:val="24"/>
          <w:szCs w:val="24"/>
          <w:rtl/>
        </w:rPr>
        <w:t>גם</w:t>
      </w:r>
      <w:r w:rsidRPr="009A6330">
        <w:rPr>
          <w:rFonts w:cs="David"/>
          <w:sz w:val="24"/>
          <w:szCs w:val="24"/>
          <w:rtl/>
        </w:rPr>
        <w:t xml:space="preserve"> </w:t>
      </w:r>
      <w:r w:rsidRPr="009A6330">
        <w:rPr>
          <w:rFonts w:cs="David" w:hint="cs"/>
          <w:sz w:val="24"/>
          <w:szCs w:val="24"/>
          <w:rtl/>
        </w:rPr>
        <w:t>בפנים</w:t>
      </w:r>
      <w:r w:rsidRPr="009A6330">
        <w:rPr>
          <w:rFonts w:cs="David"/>
          <w:sz w:val="24"/>
          <w:szCs w:val="24"/>
          <w:rtl/>
        </w:rPr>
        <w:t xml:space="preserve"> </w:t>
      </w:r>
      <w:r w:rsidRPr="009A6330">
        <w:rPr>
          <w:rFonts w:cs="David" w:hint="cs"/>
          <w:sz w:val="24"/>
          <w:szCs w:val="24"/>
          <w:rtl/>
        </w:rPr>
        <w:t>וגם</w:t>
      </w:r>
      <w:r w:rsidRPr="009A6330">
        <w:rPr>
          <w:rFonts w:cs="David"/>
          <w:sz w:val="24"/>
          <w:szCs w:val="24"/>
          <w:rtl/>
        </w:rPr>
        <w:t xml:space="preserve"> </w:t>
      </w:r>
      <w:r w:rsidRPr="009A6330">
        <w:rPr>
          <w:rFonts w:cs="David" w:hint="cs"/>
          <w:sz w:val="24"/>
          <w:szCs w:val="24"/>
          <w:rtl/>
        </w:rPr>
        <w:t>בחוץ</w:t>
      </w:r>
      <w:r w:rsidRPr="009A6330">
        <w:rPr>
          <w:rFonts w:cs="David"/>
          <w:sz w:val="24"/>
          <w:szCs w:val="24"/>
          <w:rtl/>
        </w:rPr>
        <w:t>.</w:t>
      </w:r>
    </w:p>
    <w:p w:rsidR="009A6330" w:rsidRPr="009A6330" w:rsidRDefault="009A6330" w:rsidP="009A6330">
      <w:pPr>
        <w:spacing w:after="0"/>
        <w:jc w:val="both"/>
        <w:rPr>
          <w:rFonts w:cs="David"/>
          <w:sz w:val="24"/>
          <w:szCs w:val="24"/>
          <w:rtl/>
        </w:rPr>
      </w:pPr>
      <w:r w:rsidRPr="009A6330">
        <w:rPr>
          <w:rFonts w:cs="David" w:hint="cs"/>
          <w:sz w:val="24"/>
          <w:szCs w:val="24"/>
          <w:rtl/>
        </w:rPr>
        <w:t>כללו</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דבר</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w:t>
      </w:r>
      <w:r w:rsidRPr="009A6330">
        <w:rPr>
          <w:rFonts w:cs="David" w:hint="cs"/>
          <w:sz w:val="24"/>
          <w:szCs w:val="24"/>
          <w:rtl/>
        </w:rPr>
        <w:t>שאיננו</w:t>
      </w:r>
      <w:r w:rsidRPr="009A6330">
        <w:rPr>
          <w:rFonts w:cs="David"/>
          <w:sz w:val="24"/>
          <w:szCs w:val="24"/>
          <w:rtl/>
        </w:rPr>
        <w:t xml:space="preserve"> </w:t>
      </w:r>
      <w:r w:rsidRPr="009A6330">
        <w:rPr>
          <w:rFonts w:cs="David" w:hint="cs"/>
          <w:sz w:val="24"/>
          <w:szCs w:val="24"/>
          <w:rtl/>
        </w:rPr>
        <w:t>כורע</w:t>
      </w:r>
      <w:r w:rsidRPr="009A6330">
        <w:rPr>
          <w:rFonts w:cs="David"/>
          <w:sz w:val="24"/>
          <w:szCs w:val="24"/>
          <w:rtl/>
        </w:rPr>
        <w:t xml:space="preserve"> </w:t>
      </w:r>
      <w:r w:rsidRPr="009A6330">
        <w:rPr>
          <w:rFonts w:cs="David" w:hint="cs"/>
          <w:sz w:val="24"/>
          <w:szCs w:val="24"/>
          <w:rtl/>
        </w:rPr>
        <w:t>ומשתחווה</w:t>
      </w:r>
      <w:r w:rsidRPr="009A6330">
        <w:rPr>
          <w:rFonts w:cs="David"/>
          <w:sz w:val="24"/>
          <w:szCs w:val="24"/>
          <w:rtl/>
        </w:rPr>
        <w:t xml:space="preserve"> </w:t>
      </w:r>
      <w:r w:rsidRPr="009A6330">
        <w:rPr>
          <w:rFonts w:cs="David" w:hint="cs"/>
          <w:sz w:val="24"/>
          <w:szCs w:val="24"/>
          <w:rtl/>
        </w:rPr>
        <w:t>מערער</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סדרי</w:t>
      </w:r>
      <w:r w:rsidRPr="009A6330">
        <w:rPr>
          <w:rFonts w:cs="David"/>
          <w:sz w:val="24"/>
          <w:szCs w:val="24"/>
          <w:rtl/>
        </w:rPr>
        <w:t xml:space="preserve"> </w:t>
      </w:r>
      <w:r w:rsidRPr="009A6330">
        <w:rPr>
          <w:rFonts w:cs="David" w:hint="cs"/>
          <w:sz w:val="24"/>
          <w:szCs w:val="24"/>
          <w:rtl/>
        </w:rPr>
        <w:t>העולם</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עבדי</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ובראשם</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 </w:t>
      </w:r>
      <w:r w:rsidRPr="009A6330">
        <w:rPr>
          <w:rFonts w:cs="David" w:hint="cs"/>
          <w:sz w:val="24"/>
          <w:szCs w:val="24"/>
          <w:rtl/>
        </w:rPr>
        <w:t>אלו</w:t>
      </w:r>
      <w:r w:rsidRPr="009A6330">
        <w:rPr>
          <w:rFonts w:cs="David"/>
          <w:sz w:val="24"/>
          <w:szCs w:val="24"/>
          <w:rtl/>
        </w:rPr>
        <w:t xml:space="preserve"> </w:t>
      </w:r>
      <w:r w:rsidRPr="009A6330">
        <w:rPr>
          <w:rFonts w:cs="David" w:hint="cs"/>
          <w:sz w:val="24"/>
          <w:szCs w:val="24"/>
          <w:rtl/>
        </w:rPr>
        <w:t>הדבקים</w:t>
      </w:r>
      <w:r w:rsidRPr="009A6330">
        <w:rPr>
          <w:rFonts w:cs="David"/>
          <w:sz w:val="24"/>
          <w:szCs w:val="24"/>
          <w:rtl/>
        </w:rPr>
        <w:t xml:space="preserve"> </w:t>
      </w:r>
      <w:r w:rsidRPr="009A6330">
        <w:rPr>
          <w:rFonts w:cs="David" w:hint="cs"/>
          <w:sz w:val="24"/>
          <w:szCs w:val="24"/>
          <w:rtl/>
        </w:rPr>
        <w:t>בחוק</w:t>
      </w:r>
      <w:r w:rsidRPr="009A6330">
        <w:rPr>
          <w:rFonts w:cs="David"/>
          <w:sz w:val="24"/>
          <w:szCs w:val="24"/>
          <w:rtl/>
        </w:rPr>
        <w:t xml:space="preserve"> </w:t>
      </w:r>
      <w:r w:rsidRPr="009A6330">
        <w:rPr>
          <w:rFonts w:cs="David" w:hint="cs"/>
          <w:sz w:val="24"/>
          <w:szCs w:val="24"/>
          <w:rtl/>
        </w:rPr>
        <w:t>הממלכה</w:t>
      </w:r>
      <w:r w:rsidRPr="009A6330">
        <w:rPr>
          <w:rFonts w:cs="David"/>
          <w:sz w:val="24"/>
          <w:szCs w:val="24"/>
          <w:rtl/>
        </w:rPr>
        <w:t xml:space="preserve"> </w:t>
      </w:r>
      <w:r w:rsidRPr="009A6330">
        <w:rPr>
          <w:rFonts w:cs="David" w:hint="cs"/>
          <w:sz w:val="24"/>
          <w:szCs w:val="24"/>
          <w:rtl/>
        </w:rPr>
        <w:t>כחוק</w:t>
      </w:r>
      <w:r w:rsidRPr="009A6330">
        <w:rPr>
          <w:rFonts w:cs="David"/>
          <w:sz w:val="24"/>
          <w:szCs w:val="24"/>
          <w:rtl/>
        </w:rPr>
        <w:t xml:space="preserve"> </w:t>
      </w:r>
      <w:r w:rsidRPr="009A6330">
        <w:rPr>
          <w:rFonts w:cs="David" w:hint="cs"/>
          <w:sz w:val="24"/>
          <w:szCs w:val="24"/>
          <w:rtl/>
        </w:rPr>
        <w:t>משום</w:t>
      </w:r>
      <w:r w:rsidRPr="009A6330">
        <w:rPr>
          <w:rFonts w:cs="David"/>
          <w:sz w:val="24"/>
          <w:szCs w:val="24"/>
          <w:rtl/>
        </w:rPr>
        <w:t xml:space="preserve"> </w:t>
      </w:r>
      <w:r w:rsidRPr="009A6330">
        <w:rPr>
          <w:rFonts w:cs="David" w:hint="cs"/>
          <w:sz w:val="24"/>
          <w:szCs w:val="24"/>
          <w:rtl/>
        </w:rPr>
        <w:t>היותו</w:t>
      </w:r>
      <w:r w:rsidRPr="009A6330">
        <w:rPr>
          <w:rFonts w:cs="David"/>
          <w:sz w:val="24"/>
          <w:szCs w:val="24"/>
          <w:rtl/>
        </w:rPr>
        <w:t xml:space="preserve"> </w:t>
      </w:r>
      <w:r w:rsidRPr="009A6330">
        <w:rPr>
          <w:rFonts w:cs="David" w:hint="cs"/>
          <w:sz w:val="24"/>
          <w:szCs w:val="24"/>
          <w:rtl/>
        </w:rPr>
        <w:t>חוק</w:t>
      </w:r>
      <w:r w:rsidRPr="009A6330">
        <w:rPr>
          <w:rFonts w:cs="David"/>
          <w:sz w:val="24"/>
          <w:szCs w:val="24"/>
          <w:rtl/>
        </w:rPr>
        <w:t xml:space="preserve">. </w:t>
      </w:r>
      <w:r w:rsidRPr="009A6330">
        <w:rPr>
          <w:rFonts w:cs="David" w:hint="cs"/>
          <w:sz w:val="24"/>
          <w:szCs w:val="24"/>
          <w:rtl/>
        </w:rPr>
        <w:t>הללו</w:t>
      </w:r>
      <w:r w:rsidRPr="009A6330">
        <w:rPr>
          <w:rFonts w:cs="David"/>
          <w:sz w:val="24"/>
          <w:szCs w:val="24"/>
          <w:rtl/>
        </w:rPr>
        <w:t xml:space="preserve"> </w:t>
      </w:r>
      <w:r w:rsidRPr="009A6330">
        <w:rPr>
          <w:rFonts w:cs="David" w:hint="cs"/>
          <w:sz w:val="24"/>
          <w:szCs w:val="24"/>
          <w:rtl/>
        </w:rPr>
        <w:t>אינם</w:t>
      </w:r>
      <w:r w:rsidRPr="009A6330">
        <w:rPr>
          <w:rFonts w:cs="David"/>
          <w:sz w:val="24"/>
          <w:szCs w:val="24"/>
          <w:rtl/>
        </w:rPr>
        <w:t xml:space="preserve"> </w:t>
      </w:r>
      <w:r w:rsidRPr="009A6330">
        <w:rPr>
          <w:rFonts w:cs="David" w:hint="cs"/>
          <w:sz w:val="24"/>
          <w:szCs w:val="24"/>
          <w:rtl/>
        </w:rPr>
        <w:t>יכולים</w:t>
      </w:r>
      <w:r w:rsidRPr="009A6330">
        <w:rPr>
          <w:rFonts w:cs="David"/>
          <w:sz w:val="24"/>
          <w:szCs w:val="24"/>
          <w:rtl/>
        </w:rPr>
        <w:t xml:space="preserve"> </w:t>
      </w:r>
      <w:r w:rsidRPr="009A6330">
        <w:rPr>
          <w:rFonts w:cs="David" w:hint="cs"/>
          <w:sz w:val="24"/>
          <w:szCs w:val="24"/>
          <w:rtl/>
        </w:rPr>
        <w:t>לסבול</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proofErr w:type="spellStart"/>
      <w:r w:rsidRPr="009A6330">
        <w:rPr>
          <w:rFonts w:cs="David" w:hint="cs"/>
          <w:sz w:val="24"/>
          <w:szCs w:val="24"/>
          <w:rtl/>
        </w:rPr>
        <w:t>האנורמליות</w:t>
      </w:r>
      <w:proofErr w:type="spellEnd"/>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הקיום</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w:t>
      </w:r>
      <w:r w:rsidRPr="009A6330">
        <w:rPr>
          <w:rFonts w:cs="David" w:hint="cs"/>
          <w:sz w:val="24"/>
          <w:szCs w:val="24"/>
          <w:rtl/>
        </w:rPr>
        <w:t>וזאת</w:t>
      </w:r>
      <w:r w:rsidRPr="009A6330">
        <w:rPr>
          <w:rFonts w:cs="David"/>
          <w:sz w:val="24"/>
          <w:szCs w:val="24"/>
          <w:rtl/>
        </w:rPr>
        <w:t xml:space="preserve"> </w:t>
      </w:r>
      <w:r w:rsidRPr="009A6330">
        <w:rPr>
          <w:rFonts w:cs="David" w:hint="cs"/>
          <w:sz w:val="24"/>
          <w:szCs w:val="24"/>
          <w:rtl/>
        </w:rPr>
        <w:t>אכן</w:t>
      </w:r>
      <w:r w:rsidRPr="009A6330">
        <w:rPr>
          <w:rFonts w:cs="David"/>
          <w:sz w:val="24"/>
          <w:szCs w:val="24"/>
          <w:rtl/>
        </w:rPr>
        <w:t xml:space="preserve"> </w:t>
      </w:r>
      <w:r w:rsidRPr="009A6330">
        <w:rPr>
          <w:rFonts w:cs="David" w:hint="cs"/>
          <w:sz w:val="24"/>
          <w:szCs w:val="24"/>
          <w:rtl/>
        </w:rPr>
        <w:t>טענת</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 </w:t>
      </w:r>
      <w:r w:rsidRPr="009A6330">
        <w:rPr>
          <w:rFonts w:cs="David" w:hint="cs"/>
          <w:sz w:val="24"/>
          <w:szCs w:val="24"/>
          <w:rtl/>
        </w:rPr>
        <w:t>השוני</w:t>
      </w:r>
      <w:r w:rsidRPr="009A6330">
        <w:rPr>
          <w:rFonts w:cs="David"/>
          <w:sz w:val="24"/>
          <w:szCs w:val="24"/>
          <w:rtl/>
        </w:rPr>
        <w:t xml:space="preserve"> </w:t>
      </w:r>
      <w:r w:rsidRPr="009A6330">
        <w:rPr>
          <w:rFonts w:cs="David" w:hint="cs"/>
          <w:sz w:val="24"/>
          <w:szCs w:val="24"/>
          <w:rtl/>
        </w:rPr>
        <w:t>וחוסר</w:t>
      </w:r>
      <w:r w:rsidRPr="009A6330">
        <w:rPr>
          <w:rFonts w:cs="David"/>
          <w:sz w:val="24"/>
          <w:szCs w:val="24"/>
          <w:rtl/>
        </w:rPr>
        <w:t xml:space="preserve"> </w:t>
      </w:r>
      <w:r w:rsidRPr="009A6330">
        <w:rPr>
          <w:rFonts w:cs="David" w:hint="cs"/>
          <w:sz w:val="24"/>
          <w:szCs w:val="24"/>
          <w:rtl/>
        </w:rPr>
        <w:t>הציות</w:t>
      </w:r>
      <w:r w:rsidRPr="009A6330">
        <w:rPr>
          <w:rFonts w:cs="David"/>
          <w:sz w:val="24"/>
          <w:szCs w:val="24"/>
          <w:rtl/>
        </w:rPr>
        <w:t xml:space="preserve"> </w:t>
      </w:r>
      <w:r w:rsidRPr="009A6330">
        <w:rPr>
          <w:rFonts w:cs="David" w:hint="cs"/>
          <w:sz w:val="24"/>
          <w:szCs w:val="24"/>
          <w:rtl/>
        </w:rPr>
        <w:t>מהווים</w:t>
      </w:r>
      <w:r w:rsidRPr="009A6330">
        <w:rPr>
          <w:rFonts w:cs="David"/>
          <w:sz w:val="24"/>
          <w:szCs w:val="24"/>
          <w:rtl/>
        </w:rPr>
        <w:t xml:space="preserve"> </w:t>
      </w:r>
      <w:r w:rsidRPr="009A6330">
        <w:rPr>
          <w:rFonts w:cs="David" w:hint="cs"/>
          <w:sz w:val="24"/>
          <w:szCs w:val="24"/>
          <w:rtl/>
        </w:rPr>
        <w:t>הפרה</w:t>
      </w:r>
      <w:r w:rsidRPr="009A6330">
        <w:rPr>
          <w:rFonts w:cs="David"/>
          <w:sz w:val="24"/>
          <w:szCs w:val="24"/>
          <w:rtl/>
        </w:rPr>
        <w:t xml:space="preserve"> </w:t>
      </w:r>
      <w:r w:rsidRPr="009A6330">
        <w:rPr>
          <w:rFonts w:cs="David" w:hint="cs"/>
          <w:sz w:val="24"/>
          <w:szCs w:val="24"/>
          <w:rtl/>
        </w:rPr>
        <w:t>ואיום</w:t>
      </w:r>
      <w:r w:rsidRPr="009A6330">
        <w:rPr>
          <w:rFonts w:cs="David"/>
          <w:sz w:val="24"/>
          <w:szCs w:val="24"/>
          <w:rtl/>
        </w:rPr>
        <w:t xml:space="preserve"> </w:t>
      </w:r>
      <w:r w:rsidRPr="009A6330">
        <w:rPr>
          <w:rFonts w:cs="David" w:hint="cs"/>
          <w:sz w:val="24"/>
          <w:szCs w:val="24"/>
          <w:rtl/>
        </w:rPr>
        <w:t>על</w:t>
      </w:r>
      <w:r w:rsidRPr="009A6330">
        <w:rPr>
          <w:rFonts w:cs="David"/>
          <w:sz w:val="24"/>
          <w:szCs w:val="24"/>
          <w:rtl/>
        </w:rPr>
        <w:t xml:space="preserve"> </w:t>
      </w:r>
      <w:r w:rsidRPr="009A6330">
        <w:rPr>
          <w:rFonts w:cs="David" w:hint="cs"/>
          <w:sz w:val="24"/>
          <w:szCs w:val="24"/>
          <w:rtl/>
        </w:rPr>
        <w:t>מצוות</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p>
    <w:p w:rsidR="009A6330" w:rsidRPr="009A6330" w:rsidRDefault="009A6330" w:rsidP="009A6330">
      <w:pPr>
        <w:spacing w:after="0"/>
        <w:jc w:val="both"/>
        <w:rPr>
          <w:rFonts w:cs="David"/>
          <w:sz w:val="24"/>
          <w:szCs w:val="24"/>
          <w:rtl/>
        </w:rPr>
      </w:pPr>
      <w:r w:rsidRPr="009A6330">
        <w:rPr>
          <w:rFonts w:cs="David"/>
          <w:sz w:val="24"/>
          <w:szCs w:val="24"/>
          <w:rtl/>
        </w:rPr>
        <w:t>"</w:t>
      </w:r>
      <w:r w:rsidRPr="009A6330">
        <w:rPr>
          <w:rFonts w:cs="David" w:hint="cs"/>
          <w:sz w:val="24"/>
          <w:szCs w:val="24"/>
          <w:rtl/>
        </w:rPr>
        <w:t>וַיֵּצֵא</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בַּיּ</w:t>
      </w:r>
      <w:proofErr w:type="spellStart"/>
      <w:r w:rsidRPr="009A6330">
        <w:rPr>
          <w:rFonts w:cs="David" w:hint="cs"/>
          <w:sz w:val="24"/>
          <w:szCs w:val="24"/>
          <w:rtl/>
        </w:rPr>
        <w:t>וֹם</w:t>
      </w:r>
      <w:proofErr w:type="spellEnd"/>
      <w:r w:rsidRPr="009A6330">
        <w:rPr>
          <w:rFonts w:cs="David"/>
          <w:sz w:val="24"/>
          <w:szCs w:val="24"/>
          <w:rtl/>
        </w:rPr>
        <w:t xml:space="preserve"> </w:t>
      </w:r>
      <w:r w:rsidRPr="009A6330">
        <w:rPr>
          <w:rFonts w:cs="David" w:hint="cs"/>
          <w:sz w:val="24"/>
          <w:szCs w:val="24"/>
          <w:rtl/>
        </w:rPr>
        <w:t>הַהוּא</w:t>
      </w:r>
      <w:r w:rsidRPr="009A6330">
        <w:rPr>
          <w:rFonts w:cs="David"/>
          <w:sz w:val="24"/>
          <w:szCs w:val="24"/>
          <w:rtl/>
        </w:rPr>
        <w:t xml:space="preserve"> </w:t>
      </w:r>
      <w:r w:rsidRPr="009A6330">
        <w:rPr>
          <w:rFonts w:cs="David" w:hint="cs"/>
          <w:sz w:val="24"/>
          <w:szCs w:val="24"/>
          <w:rtl/>
        </w:rPr>
        <w:t>שָׂמֵחַ</w:t>
      </w:r>
      <w:r w:rsidRPr="009A6330">
        <w:rPr>
          <w:rFonts w:cs="David"/>
          <w:sz w:val="24"/>
          <w:szCs w:val="24"/>
          <w:rtl/>
        </w:rPr>
        <w:t xml:space="preserve"> </w:t>
      </w:r>
      <w:r w:rsidRPr="009A6330">
        <w:rPr>
          <w:rFonts w:cs="David" w:hint="cs"/>
          <w:sz w:val="24"/>
          <w:szCs w:val="24"/>
          <w:rtl/>
        </w:rPr>
        <w:t>וְטוֹב</w:t>
      </w:r>
      <w:r w:rsidRPr="009A6330">
        <w:rPr>
          <w:rFonts w:cs="David"/>
          <w:sz w:val="24"/>
          <w:szCs w:val="24"/>
          <w:rtl/>
        </w:rPr>
        <w:t xml:space="preserve"> </w:t>
      </w:r>
      <w:r w:rsidRPr="009A6330">
        <w:rPr>
          <w:rFonts w:cs="David" w:hint="cs"/>
          <w:sz w:val="24"/>
          <w:szCs w:val="24"/>
          <w:rtl/>
        </w:rPr>
        <w:t>לֵב</w:t>
      </w:r>
      <w:r w:rsidRPr="009A6330">
        <w:rPr>
          <w:rFonts w:cs="David"/>
          <w:sz w:val="24"/>
          <w:szCs w:val="24"/>
          <w:rtl/>
        </w:rPr>
        <w:t xml:space="preserve"> </w:t>
      </w:r>
      <w:r w:rsidRPr="009A6330">
        <w:rPr>
          <w:rFonts w:cs="David" w:hint="cs"/>
          <w:sz w:val="24"/>
          <w:szCs w:val="24"/>
          <w:rtl/>
        </w:rPr>
        <w:t>וְכִרְאוֹת</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בְּשַׁעַר</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וְלֹא</w:t>
      </w:r>
      <w:r w:rsidRPr="009A6330">
        <w:rPr>
          <w:rFonts w:cs="David"/>
          <w:sz w:val="24"/>
          <w:szCs w:val="24"/>
          <w:rtl/>
        </w:rPr>
        <w:t xml:space="preserve"> </w:t>
      </w:r>
      <w:r w:rsidRPr="009A6330">
        <w:rPr>
          <w:rFonts w:cs="David" w:hint="cs"/>
          <w:sz w:val="24"/>
          <w:szCs w:val="24"/>
          <w:rtl/>
        </w:rPr>
        <w:t>קָם</w:t>
      </w:r>
      <w:r w:rsidRPr="009A6330">
        <w:rPr>
          <w:rFonts w:cs="David"/>
          <w:sz w:val="24"/>
          <w:szCs w:val="24"/>
          <w:rtl/>
        </w:rPr>
        <w:t xml:space="preserve"> </w:t>
      </w:r>
      <w:r w:rsidRPr="009A6330">
        <w:rPr>
          <w:rFonts w:cs="David" w:hint="cs"/>
          <w:sz w:val="24"/>
          <w:szCs w:val="24"/>
          <w:rtl/>
        </w:rPr>
        <w:t>וְלֹא</w:t>
      </w:r>
      <w:r w:rsidRPr="009A6330">
        <w:rPr>
          <w:rFonts w:cs="David"/>
          <w:sz w:val="24"/>
          <w:szCs w:val="24"/>
          <w:rtl/>
        </w:rPr>
        <w:t xml:space="preserve"> </w:t>
      </w:r>
      <w:r w:rsidRPr="009A6330">
        <w:rPr>
          <w:rFonts w:cs="David" w:hint="cs"/>
          <w:sz w:val="24"/>
          <w:szCs w:val="24"/>
          <w:rtl/>
        </w:rPr>
        <w:t>זָע</w:t>
      </w:r>
      <w:r w:rsidRPr="009A6330">
        <w:rPr>
          <w:rFonts w:cs="David"/>
          <w:sz w:val="24"/>
          <w:szCs w:val="24"/>
          <w:rtl/>
        </w:rPr>
        <w:t xml:space="preserve"> </w:t>
      </w:r>
      <w:r w:rsidRPr="009A6330">
        <w:rPr>
          <w:rFonts w:cs="David" w:hint="cs"/>
          <w:sz w:val="24"/>
          <w:szCs w:val="24"/>
          <w:rtl/>
        </w:rPr>
        <w:t>מִמֶּ</w:t>
      </w:r>
      <w:proofErr w:type="spellStart"/>
      <w:r w:rsidRPr="009A6330">
        <w:rPr>
          <w:rFonts w:cs="David" w:hint="cs"/>
          <w:sz w:val="24"/>
          <w:szCs w:val="24"/>
          <w:rtl/>
        </w:rPr>
        <w:t>נּוּ</w:t>
      </w:r>
      <w:proofErr w:type="spellEnd"/>
      <w:r w:rsidRPr="009A6330">
        <w:rPr>
          <w:rFonts w:cs="David"/>
          <w:sz w:val="24"/>
          <w:szCs w:val="24"/>
          <w:rtl/>
        </w:rPr>
        <w:t xml:space="preserve"> </w:t>
      </w:r>
      <w:r w:rsidRPr="009A6330">
        <w:rPr>
          <w:rFonts w:cs="David" w:hint="cs"/>
          <w:sz w:val="24"/>
          <w:szCs w:val="24"/>
          <w:rtl/>
        </w:rPr>
        <w:t>וַיִּמָּלֵא</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עַל</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חֵמָה</w:t>
      </w:r>
      <w:r w:rsidRPr="009A6330">
        <w:rPr>
          <w:rFonts w:cs="David"/>
          <w:sz w:val="24"/>
          <w:szCs w:val="24"/>
          <w:rtl/>
        </w:rPr>
        <w:t xml:space="preserve">. </w:t>
      </w:r>
      <w:r w:rsidRPr="009A6330">
        <w:rPr>
          <w:rFonts w:cs="David" w:hint="cs"/>
          <w:sz w:val="24"/>
          <w:szCs w:val="24"/>
          <w:rtl/>
        </w:rPr>
        <w:t>וַיִּתְאַפַּק</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וַיָּבוֹא</w:t>
      </w:r>
      <w:r w:rsidRPr="009A6330">
        <w:rPr>
          <w:rFonts w:cs="David"/>
          <w:sz w:val="24"/>
          <w:szCs w:val="24"/>
          <w:rtl/>
        </w:rPr>
        <w:t xml:space="preserve"> </w:t>
      </w:r>
      <w:r w:rsidRPr="009A6330">
        <w:rPr>
          <w:rFonts w:cs="David" w:hint="cs"/>
          <w:sz w:val="24"/>
          <w:szCs w:val="24"/>
          <w:rtl/>
        </w:rPr>
        <w:t>אֶל</w:t>
      </w:r>
      <w:r w:rsidRPr="009A6330">
        <w:rPr>
          <w:rFonts w:cs="David"/>
          <w:sz w:val="24"/>
          <w:szCs w:val="24"/>
          <w:rtl/>
        </w:rPr>
        <w:t xml:space="preserve"> </w:t>
      </w:r>
      <w:r w:rsidRPr="009A6330">
        <w:rPr>
          <w:rFonts w:cs="David" w:hint="cs"/>
          <w:sz w:val="24"/>
          <w:szCs w:val="24"/>
          <w:rtl/>
        </w:rPr>
        <w:t>בֵּיתוֹ</w:t>
      </w:r>
      <w:r w:rsidRPr="009A6330">
        <w:rPr>
          <w:rFonts w:cs="David"/>
          <w:sz w:val="24"/>
          <w:szCs w:val="24"/>
          <w:rtl/>
        </w:rPr>
        <w:t>" (</w:t>
      </w:r>
      <w:r w:rsidRPr="009A6330">
        <w:rPr>
          <w:rFonts w:cs="David" w:hint="cs"/>
          <w:sz w:val="24"/>
          <w:szCs w:val="24"/>
          <w:rtl/>
        </w:rPr>
        <w:t>אסתר</w:t>
      </w:r>
      <w:r w:rsidRPr="009A6330">
        <w:rPr>
          <w:rFonts w:cs="David"/>
          <w:sz w:val="24"/>
          <w:szCs w:val="24"/>
          <w:rtl/>
        </w:rPr>
        <w:t xml:space="preserve"> </w:t>
      </w:r>
      <w:r w:rsidRPr="009A6330">
        <w:rPr>
          <w:rFonts w:cs="David" w:hint="cs"/>
          <w:sz w:val="24"/>
          <w:szCs w:val="24"/>
          <w:rtl/>
        </w:rPr>
        <w:t>ה</w:t>
      </w:r>
      <w:r w:rsidRPr="009A6330">
        <w:rPr>
          <w:rFonts w:cs="David"/>
          <w:sz w:val="24"/>
          <w:szCs w:val="24"/>
          <w:rtl/>
        </w:rPr>
        <w:t xml:space="preserve">', </w:t>
      </w:r>
      <w:r w:rsidRPr="009A6330">
        <w:rPr>
          <w:rFonts w:cs="David" w:hint="cs"/>
          <w:sz w:val="24"/>
          <w:szCs w:val="24"/>
          <w:rtl/>
        </w:rPr>
        <w:t>ט</w:t>
      </w:r>
      <w:r w:rsidRPr="009A6330">
        <w:rPr>
          <w:rFonts w:cs="David"/>
          <w:sz w:val="24"/>
          <w:szCs w:val="24"/>
          <w:rtl/>
        </w:rPr>
        <w:t>-</w:t>
      </w:r>
      <w:r w:rsidRPr="009A6330">
        <w:rPr>
          <w:rFonts w:cs="David" w:hint="cs"/>
          <w:sz w:val="24"/>
          <w:szCs w:val="24"/>
          <w:rtl/>
        </w:rPr>
        <w:t>י</w:t>
      </w:r>
      <w:r w:rsidRPr="009A6330">
        <w:rPr>
          <w:rFonts w:cs="David"/>
          <w:sz w:val="24"/>
          <w:szCs w:val="24"/>
          <w:rtl/>
        </w:rPr>
        <w:t xml:space="preserve">) – </w:t>
      </w:r>
      <w:r w:rsidRPr="009A6330">
        <w:rPr>
          <w:rFonts w:cs="David" w:hint="cs"/>
          <w:sz w:val="24"/>
          <w:szCs w:val="24"/>
          <w:rtl/>
        </w:rPr>
        <w:t>שלוותו</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מתערערת</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משום</w:t>
      </w:r>
      <w:r w:rsidRPr="009A6330">
        <w:rPr>
          <w:rFonts w:cs="David"/>
          <w:sz w:val="24"/>
          <w:szCs w:val="24"/>
          <w:rtl/>
        </w:rPr>
        <w:t xml:space="preserve"> </w:t>
      </w:r>
      <w:r w:rsidRPr="009A6330">
        <w:rPr>
          <w:rFonts w:cs="David" w:hint="cs"/>
          <w:sz w:val="24"/>
          <w:szCs w:val="24"/>
          <w:rtl/>
        </w:rPr>
        <w:t>שהיהודי</w:t>
      </w:r>
      <w:r w:rsidRPr="009A6330">
        <w:rPr>
          <w:rFonts w:cs="David"/>
          <w:sz w:val="24"/>
          <w:szCs w:val="24"/>
          <w:rtl/>
        </w:rPr>
        <w:t xml:space="preserve"> </w:t>
      </w:r>
      <w:r w:rsidRPr="009A6330">
        <w:rPr>
          <w:rFonts w:cs="David" w:hint="cs"/>
          <w:sz w:val="24"/>
          <w:szCs w:val="24"/>
          <w:rtl/>
        </w:rPr>
        <w:t>איננו</w:t>
      </w:r>
      <w:r w:rsidRPr="009A6330">
        <w:rPr>
          <w:rFonts w:cs="David"/>
          <w:sz w:val="24"/>
          <w:szCs w:val="24"/>
          <w:rtl/>
        </w:rPr>
        <w:t xml:space="preserve"> </w:t>
      </w:r>
      <w:r w:rsidRPr="009A6330">
        <w:rPr>
          <w:rFonts w:cs="David" w:hint="cs"/>
          <w:sz w:val="24"/>
          <w:szCs w:val="24"/>
          <w:rtl/>
        </w:rPr>
        <w:t>מציית</w:t>
      </w:r>
      <w:r w:rsidRPr="009A6330">
        <w:rPr>
          <w:rFonts w:cs="David"/>
          <w:sz w:val="24"/>
          <w:szCs w:val="24"/>
          <w:rtl/>
        </w:rPr>
        <w:t xml:space="preserve"> </w:t>
      </w:r>
      <w:r w:rsidRPr="009A6330">
        <w:rPr>
          <w:rFonts w:cs="David" w:hint="cs"/>
          <w:sz w:val="24"/>
          <w:szCs w:val="24"/>
          <w:rtl/>
        </w:rPr>
        <w:t>אלא</w:t>
      </w:r>
      <w:r w:rsidRPr="009A6330">
        <w:rPr>
          <w:rFonts w:cs="David"/>
          <w:sz w:val="24"/>
          <w:szCs w:val="24"/>
          <w:rtl/>
        </w:rPr>
        <w:t xml:space="preserve"> </w:t>
      </w:r>
      <w:r w:rsidRPr="009A6330">
        <w:rPr>
          <w:rFonts w:cs="David" w:hint="cs"/>
          <w:sz w:val="24"/>
          <w:szCs w:val="24"/>
          <w:rtl/>
        </w:rPr>
        <w:t>משום</w:t>
      </w:r>
      <w:r w:rsidRPr="009A6330">
        <w:rPr>
          <w:rFonts w:cs="David"/>
          <w:sz w:val="24"/>
          <w:szCs w:val="24"/>
          <w:rtl/>
        </w:rPr>
        <w:t xml:space="preserve"> </w:t>
      </w:r>
      <w:r w:rsidRPr="009A6330">
        <w:rPr>
          <w:rFonts w:cs="David" w:hint="cs"/>
          <w:sz w:val="24"/>
          <w:szCs w:val="24"/>
          <w:rtl/>
        </w:rPr>
        <w:t>שהוא</w:t>
      </w:r>
      <w:r w:rsidRPr="009A6330">
        <w:rPr>
          <w:rFonts w:cs="David"/>
          <w:sz w:val="24"/>
          <w:szCs w:val="24"/>
          <w:rtl/>
        </w:rPr>
        <w:t xml:space="preserve"> </w:t>
      </w:r>
      <w:r w:rsidRPr="009A6330">
        <w:rPr>
          <w:rFonts w:cs="David" w:hint="cs"/>
          <w:sz w:val="24"/>
          <w:szCs w:val="24"/>
          <w:rtl/>
        </w:rPr>
        <w:t>משמיט</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הקרקע</w:t>
      </w:r>
      <w:r w:rsidRPr="009A6330">
        <w:rPr>
          <w:rFonts w:cs="David"/>
          <w:sz w:val="24"/>
          <w:szCs w:val="24"/>
          <w:rtl/>
        </w:rPr>
        <w:t xml:space="preserve"> </w:t>
      </w:r>
      <w:r w:rsidRPr="009A6330">
        <w:rPr>
          <w:rFonts w:cs="David" w:hint="cs"/>
          <w:sz w:val="24"/>
          <w:szCs w:val="24"/>
          <w:rtl/>
        </w:rPr>
        <w:t>לעצם</w:t>
      </w:r>
      <w:r w:rsidRPr="009A6330">
        <w:rPr>
          <w:rFonts w:cs="David"/>
          <w:sz w:val="24"/>
          <w:szCs w:val="24"/>
          <w:rtl/>
        </w:rPr>
        <w:t xml:space="preserve"> </w:t>
      </w:r>
      <w:r w:rsidRPr="009A6330">
        <w:rPr>
          <w:rFonts w:cs="David" w:hint="cs"/>
          <w:sz w:val="24"/>
          <w:szCs w:val="24"/>
          <w:rtl/>
        </w:rPr>
        <w:t>הנימוק</w:t>
      </w:r>
      <w:r w:rsidRPr="009A6330">
        <w:rPr>
          <w:rFonts w:cs="David"/>
          <w:sz w:val="24"/>
          <w:szCs w:val="24"/>
          <w:rtl/>
        </w:rPr>
        <w:t xml:space="preserve"> </w:t>
      </w:r>
      <w:r w:rsidRPr="009A6330">
        <w:rPr>
          <w:rFonts w:cs="David" w:hint="cs"/>
          <w:sz w:val="24"/>
          <w:szCs w:val="24"/>
          <w:rtl/>
        </w:rPr>
        <w:t>לשמחה</w:t>
      </w:r>
      <w:r w:rsidRPr="009A6330">
        <w:rPr>
          <w:rFonts w:cs="David"/>
          <w:sz w:val="24"/>
          <w:szCs w:val="24"/>
          <w:rtl/>
        </w:rPr>
        <w:t xml:space="preserve"> </w:t>
      </w:r>
      <w:r w:rsidRPr="009A6330">
        <w:rPr>
          <w:rFonts w:cs="David" w:hint="cs"/>
          <w:sz w:val="24"/>
          <w:szCs w:val="24"/>
          <w:rtl/>
        </w:rPr>
        <w:t>שלו</w:t>
      </w:r>
      <w:r w:rsidRPr="009A6330">
        <w:rPr>
          <w:rFonts w:cs="David"/>
          <w:sz w:val="24"/>
          <w:szCs w:val="24"/>
          <w:rtl/>
        </w:rPr>
        <w:t xml:space="preserve"> – </w:t>
      </w:r>
      <w:r w:rsidRPr="009A6330">
        <w:rPr>
          <w:rFonts w:cs="David" w:hint="cs"/>
          <w:sz w:val="24"/>
          <w:szCs w:val="24"/>
          <w:rtl/>
        </w:rPr>
        <w:t>מצוות</w:t>
      </w:r>
      <w:r w:rsidRPr="009A6330">
        <w:rPr>
          <w:rFonts w:cs="David"/>
          <w:sz w:val="24"/>
          <w:szCs w:val="24"/>
          <w:rtl/>
        </w:rPr>
        <w:t xml:space="preserve"> </w:t>
      </w:r>
      <w:r w:rsidRPr="009A6330">
        <w:rPr>
          <w:rFonts w:cs="David" w:hint="cs"/>
          <w:sz w:val="24"/>
          <w:szCs w:val="24"/>
          <w:rtl/>
        </w:rPr>
        <w:t>המלך</w:t>
      </w:r>
      <w:r w:rsidRPr="009A6330">
        <w:rPr>
          <w:rFonts w:cs="David"/>
          <w:sz w:val="24"/>
          <w:szCs w:val="24"/>
          <w:rtl/>
        </w:rPr>
        <w:t xml:space="preserve">. </w:t>
      </w:r>
      <w:r w:rsidRPr="009A6330">
        <w:rPr>
          <w:rFonts w:cs="David" w:hint="cs"/>
          <w:sz w:val="24"/>
          <w:szCs w:val="24"/>
          <w:rtl/>
        </w:rPr>
        <w:t>זאת</w:t>
      </w:r>
      <w:r w:rsidRPr="009A6330">
        <w:rPr>
          <w:rFonts w:cs="David"/>
          <w:sz w:val="24"/>
          <w:szCs w:val="24"/>
          <w:rtl/>
        </w:rPr>
        <w:t xml:space="preserve"> </w:t>
      </w:r>
      <w:r w:rsidRPr="009A6330">
        <w:rPr>
          <w:rFonts w:cs="David" w:hint="cs"/>
          <w:sz w:val="24"/>
          <w:szCs w:val="24"/>
          <w:rtl/>
        </w:rPr>
        <w:t>הסיבה</w:t>
      </w:r>
      <w:r w:rsidRPr="009A6330">
        <w:rPr>
          <w:rFonts w:cs="David"/>
          <w:sz w:val="24"/>
          <w:szCs w:val="24"/>
          <w:rtl/>
        </w:rPr>
        <w:t xml:space="preserve"> </w:t>
      </w:r>
      <w:r w:rsidRPr="009A6330">
        <w:rPr>
          <w:rFonts w:cs="David" w:hint="cs"/>
          <w:sz w:val="24"/>
          <w:szCs w:val="24"/>
          <w:rtl/>
        </w:rPr>
        <w:t>שהוא</w:t>
      </w:r>
      <w:r w:rsidRPr="009A6330">
        <w:rPr>
          <w:rFonts w:cs="David"/>
          <w:sz w:val="24"/>
          <w:szCs w:val="24"/>
          <w:rtl/>
        </w:rPr>
        <w:t xml:space="preserve"> </w:t>
      </w:r>
      <w:r w:rsidRPr="009A6330">
        <w:rPr>
          <w:rFonts w:cs="David" w:hint="cs"/>
          <w:sz w:val="24"/>
          <w:szCs w:val="24"/>
          <w:rtl/>
        </w:rPr>
        <w:t>בז</w:t>
      </w:r>
      <w:r w:rsidRPr="009A6330">
        <w:rPr>
          <w:rFonts w:cs="David"/>
          <w:sz w:val="24"/>
          <w:szCs w:val="24"/>
          <w:rtl/>
        </w:rPr>
        <w:t xml:space="preserve"> </w:t>
      </w:r>
      <w:r w:rsidRPr="009A6330">
        <w:rPr>
          <w:rFonts w:cs="David" w:hint="cs"/>
          <w:sz w:val="24"/>
          <w:szCs w:val="24"/>
          <w:rtl/>
        </w:rPr>
        <w:t>לשלוח</w:t>
      </w:r>
      <w:r w:rsidRPr="009A6330">
        <w:rPr>
          <w:rFonts w:cs="David"/>
          <w:sz w:val="24"/>
          <w:szCs w:val="24"/>
          <w:rtl/>
        </w:rPr>
        <w:t xml:space="preserve"> </w:t>
      </w:r>
      <w:r w:rsidRPr="009A6330">
        <w:rPr>
          <w:rFonts w:cs="David" w:hint="cs"/>
          <w:sz w:val="24"/>
          <w:szCs w:val="24"/>
          <w:rtl/>
        </w:rPr>
        <w:t>יד</w:t>
      </w:r>
      <w:r w:rsidRPr="009A6330">
        <w:rPr>
          <w:rFonts w:cs="David"/>
          <w:sz w:val="24"/>
          <w:szCs w:val="24"/>
          <w:rtl/>
        </w:rPr>
        <w:t xml:space="preserve"> </w:t>
      </w:r>
      <w:r w:rsidRPr="009A6330">
        <w:rPr>
          <w:rFonts w:cs="David" w:hint="cs"/>
          <w:sz w:val="24"/>
          <w:szCs w:val="24"/>
          <w:rtl/>
        </w:rPr>
        <w:t>במרדכי</w:t>
      </w:r>
      <w:r w:rsidRPr="009A6330">
        <w:rPr>
          <w:rFonts w:cs="David"/>
          <w:sz w:val="24"/>
          <w:szCs w:val="24"/>
          <w:rtl/>
        </w:rPr>
        <w:t xml:space="preserve"> </w:t>
      </w:r>
      <w:r w:rsidRPr="009A6330">
        <w:rPr>
          <w:rFonts w:cs="David" w:hint="cs"/>
          <w:sz w:val="24"/>
          <w:szCs w:val="24"/>
          <w:rtl/>
        </w:rPr>
        <w:t>לבדו</w:t>
      </w:r>
      <w:r w:rsidRPr="009A6330">
        <w:rPr>
          <w:rFonts w:cs="David"/>
          <w:sz w:val="24"/>
          <w:szCs w:val="24"/>
          <w:rtl/>
        </w:rPr>
        <w:t xml:space="preserve">; </w:t>
      </w:r>
      <w:r w:rsidRPr="009A6330">
        <w:rPr>
          <w:rFonts w:cs="David" w:hint="cs"/>
          <w:sz w:val="24"/>
          <w:szCs w:val="24"/>
          <w:rtl/>
        </w:rPr>
        <w:t>ברור</w:t>
      </w:r>
      <w:r w:rsidRPr="009A6330">
        <w:rPr>
          <w:rFonts w:cs="David"/>
          <w:sz w:val="24"/>
          <w:szCs w:val="24"/>
          <w:rtl/>
        </w:rPr>
        <w:t xml:space="preserve"> </w:t>
      </w:r>
      <w:r w:rsidRPr="009A6330">
        <w:rPr>
          <w:rFonts w:cs="David" w:hint="cs"/>
          <w:sz w:val="24"/>
          <w:szCs w:val="24"/>
          <w:rtl/>
        </w:rPr>
        <w:t>שהבעיה</w:t>
      </w:r>
      <w:r w:rsidRPr="009A6330">
        <w:rPr>
          <w:rFonts w:cs="David"/>
          <w:sz w:val="24"/>
          <w:szCs w:val="24"/>
          <w:rtl/>
        </w:rPr>
        <w:t xml:space="preserve"> </w:t>
      </w:r>
      <w:r w:rsidRPr="009A6330">
        <w:rPr>
          <w:rFonts w:cs="David" w:hint="cs"/>
          <w:sz w:val="24"/>
          <w:szCs w:val="24"/>
          <w:rtl/>
        </w:rPr>
        <w:t>הנה</w:t>
      </w:r>
      <w:r w:rsidRPr="009A6330">
        <w:rPr>
          <w:rFonts w:cs="David"/>
          <w:sz w:val="24"/>
          <w:szCs w:val="24"/>
          <w:rtl/>
        </w:rPr>
        <w:t xml:space="preserve"> </w:t>
      </w:r>
      <w:r w:rsidRPr="009A6330">
        <w:rPr>
          <w:rFonts w:cs="David" w:hint="cs"/>
          <w:sz w:val="24"/>
          <w:szCs w:val="24"/>
          <w:rtl/>
        </w:rPr>
        <w:t>עצם</w:t>
      </w:r>
      <w:r w:rsidRPr="009A6330">
        <w:rPr>
          <w:rFonts w:cs="David"/>
          <w:sz w:val="24"/>
          <w:szCs w:val="24"/>
          <w:rtl/>
        </w:rPr>
        <w:t xml:space="preserve"> </w:t>
      </w:r>
      <w:r w:rsidRPr="009A6330">
        <w:rPr>
          <w:rFonts w:cs="David" w:hint="cs"/>
          <w:sz w:val="24"/>
          <w:szCs w:val="24"/>
          <w:rtl/>
        </w:rPr>
        <w:t>הופעת</w:t>
      </w:r>
      <w:r w:rsidRPr="009A6330">
        <w:rPr>
          <w:rFonts w:cs="David"/>
          <w:sz w:val="24"/>
          <w:szCs w:val="24"/>
          <w:rtl/>
        </w:rPr>
        <w:t xml:space="preserve"> </w:t>
      </w:r>
      <w:r w:rsidRPr="009A6330">
        <w:rPr>
          <w:rFonts w:cs="David" w:hint="cs"/>
          <w:sz w:val="24"/>
          <w:szCs w:val="24"/>
          <w:rtl/>
        </w:rPr>
        <w:t>היהודי</w:t>
      </w:r>
      <w:r w:rsidRPr="009A6330">
        <w:rPr>
          <w:rFonts w:cs="David"/>
          <w:sz w:val="24"/>
          <w:szCs w:val="24"/>
          <w:rtl/>
        </w:rPr>
        <w:t xml:space="preserve"> – "</w:t>
      </w:r>
      <w:proofErr w:type="spellStart"/>
      <w:r w:rsidRPr="009A6330">
        <w:rPr>
          <w:rFonts w:cs="David" w:hint="cs"/>
          <w:sz w:val="24"/>
          <w:szCs w:val="24"/>
          <w:rtl/>
        </w:rPr>
        <w:t>וַיּ</w:t>
      </w:r>
      <w:proofErr w:type="spellEnd"/>
      <w:r w:rsidRPr="009A6330">
        <w:rPr>
          <w:rFonts w:cs="David" w:hint="cs"/>
          <w:sz w:val="24"/>
          <w:szCs w:val="24"/>
          <w:rtl/>
        </w:rPr>
        <w:t>ִבֶז</w:t>
      </w:r>
      <w:r w:rsidRPr="009A6330">
        <w:rPr>
          <w:rFonts w:cs="David"/>
          <w:sz w:val="24"/>
          <w:szCs w:val="24"/>
          <w:rtl/>
        </w:rPr>
        <w:t xml:space="preserve"> </w:t>
      </w:r>
      <w:r w:rsidRPr="009A6330">
        <w:rPr>
          <w:rFonts w:cs="David" w:hint="cs"/>
          <w:sz w:val="24"/>
          <w:szCs w:val="24"/>
          <w:rtl/>
        </w:rPr>
        <w:t>בְּעֵינָיו</w:t>
      </w:r>
      <w:r w:rsidRPr="009A6330">
        <w:rPr>
          <w:rFonts w:cs="David"/>
          <w:sz w:val="24"/>
          <w:szCs w:val="24"/>
          <w:rtl/>
        </w:rPr>
        <w:t xml:space="preserve"> </w:t>
      </w:r>
      <w:r w:rsidRPr="009A6330">
        <w:rPr>
          <w:rFonts w:cs="David" w:hint="cs"/>
          <w:sz w:val="24"/>
          <w:szCs w:val="24"/>
          <w:rtl/>
        </w:rPr>
        <w:t>לִשְׁלֹח</w:t>
      </w:r>
      <w:r w:rsidRPr="009A6330">
        <w:rPr>
          <w:rFonts w:cs="David"/>
          <w:sz w:val="24"/>
          <w:szCs w:val="24"/>
          <w:rtl/>
        </w:rPr>
        <w:t xml:space="preserve"> </w:t>
      </w:r>
      <w:r w:rsidRPr="009A6330">
        <w:rPr>
          <w:rFonts w:cs="David" w:hint="cs"/>
          <w:sz w:val="24"/>
          <w:szCs w:val="24"/>
          <w:rtl/>
        </w:rPr>
        <w:t>יָד</w:t>
      </w:r>
      <w:r w:rsidRPr="009A6330">
        <w:rPr>
          <w:rFonts w:cs="David"/>
          <w:sz w:val="24"/>
          <w:szCs w:val="24"/>
          <w:rtl/>
        </w:rPr>
        <w:t xml:space="preserve"> </w:t>
      </w:r>
      <w:r w:rsidRPr="009A6330">
        <w:rPr>
          <w:rFonts w:cs="David" w:hint="cs"/>
          <w:sz w:val="24"/>
          <w:szCs w:val="24"/>
          <w:rtl/>
        </w:rPr>
        <w:t>בְּמָרְדֳּכַי</w:t>
      </w:r>
      <w:r w:rsidRPr="009A6330">
        <w:rPr>
          <w:rFonts w:cs="David"/>
          <w:sz w:val="24"/>
          <w:szCs w:val="24"/>
          <w:rtl/>
        </w:rPr>
        <w:t xml:space="preserve"> </w:t>
      </w:r>
      <w:r w:rsidRPr="009A6330">
        <w:rPr>
          <w:rFonts w:cs="David" w:hint="cs"/>
          <w:sz w:val="24"/>
          <w:szCs w:val="24"/>
          <w:rtl/>
        </w:rPr>
        <w:t>לְבַדּוֹ</w:t>
      </w:r>
      <w:r w:rsidRPr="009A6330">
        <w:rPr>
          <w:rFonts w:cs="David"/>
          <w:sz w:val="24"/>
          <w:szCs w:val="24"/>
          <w:rtl/>
        </w:rPr>
        <w:t xml:space="preserve"> </w:t>
      </w:r>
      <w:r w:rsidRPr="009A6330">
        <w:rPr>
          <w:rFonts w:cs="David" w:hint="cs"/>
          <w:sz w:val="24"/>
          <w:szCs w:val="24"/>
          <w:rtl/>
        </w:rPr>
        <w:t>כִּי</w:t>
      </w:r>
      <w:r w:rsidRPr="009A6330">
        <w:rPr>
          <w:rFonts w:cs="David"/>
          <w:sz w:val="24"/>
          <w:szCs w:val="24"/>
          <w:rtl/>
        </w:rPr>
        <w:t xml:space="preserve"> </w:t>
      </w:r>
      <w:r w:rsidRPr="009A6330">
        <w:rPr>
          <w:rFonts w:cs="David" w:hint="cs"/>
          <w:sz w:val="24"/>
          <w:szCs w:val="24"/>
          <w:rtl/>
        </w:rPr>
        <w:t>הִגִּידוּ</w:t>
      </w:r>
      <w:r w:rsidRPr="009A6330">
        <w:rPr>
          <w:rFonts w:cs="David"/>
          <w:sz w:val="24"/>
          <w:szCs w:val="24"/>
          <w:rtl/>
        </w:rPr>
        <w:t xml:space="preserve"> </w:t>
      </w:r>
      <w:r w:rsidRPr="009A6330">
        <w:rPr>
          <w:rFonts w:cs="David" w:hint="cs"/>
          <w:sz w:val="24"/>
          <w:szCs w:val="24"/>
          <w:rtl/>
        </w:rPr>
        <w:t>לוֹ</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עַם</w:t>
      </w:r>
      <w:r w:rsidRPr="009A6330">
        <w:rPr>
          <w:rFonts w:cs="David"/>
          <w:sz w:val="24"/>
          <w:szCs w:val="24"/>
          <w:rtl/>
        </w:rPr>
        <w:t xml:space="preserve"> </w:t>
      </w:r>
      <w:r w:rsidRPr="009A6330">
        <w:rPr>
          <w:rFonts w:cs="David" w:hint="cs"/>
          <w:sz w:val="24"/>
          <w:szCs w:val="24"/>
          <w:rtl/>
        </w:rPr>
        <w:t>מָרְדּ</w:t>
      </w:r>
      <w:proofErr w:type="spellStart"/>
      <w:r w:rsidRPr="009A6330">
        <w:rPr>
          <w:rFonts w:cs="David" w:hint="cs"/>
          <w:sz w:val="24"/>
          <w:szCs w:val="24"/>
          <w:rtl/>
        </w:rPr>
        <w:t>ֳכָי</w:t>
      </w:r>
      <w:proofErr w:type="spellEnd"/>
      <w:r w:rsidRPr="009A6330">
        <w:rPr>
          <w:rFonts w:cs="David"/>
          <w:sz w:val="24"/>
          <w:szCs w:val="24"/>
          <w:rtl/>
        </w:rPr>
        <w:t xml:space="preserve"> </w:t>
      </w:r>
      <w:r w:rsidRPr="009A6330">
        <w:rPr>
          <w:rFonts w:cs="David" w:hint="cs"/>
          <w:sz w:val="24"/>
          <w:szCs w:val="24"/>
          <w:rtl/>
        </w:rPr>
        <w:t>וַיְבַקֵּשׁ</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לְהַשְׁמִיד</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כָּל</w:t>
      </w:r>
      <w:r w:rsidRPr="009A6330">
        <w:rPr>
          <w:rFonts w:cs="David"/>
          <w:sz w:val="24"/>
          <w:szCs w:val="24"/>
          <w:rtl/>
        </w:rPr>
        <w:t xml:space="preserve"> </w:t>
      </w:r>
      <w:r w:rsidRPr="009A6330">
        <w:rPr>
          <w:rFonts w:cs="David" w:hint="cs"/>
          <w:sz w:val="24"/>
          <w:szCs w:val="24"/>
          <w:rtl/>
        </w:rPr>
        <w:t>הַיְּהוּדִים</w:t>
      </w:r>
      <w:r w:rsidRPr="009A6330">
        <w:rPr>
          <w:rFonts w:cs="David"/>
          <w:sz w:val="24"/>
          <w:szCs w:val="24"/>
          <w:rtl/>
        </w:rPr>
        <w:t xml:space="preserve"> </w:t>
      </w:r>
      <w:r w:rsidRPr="009A6330">
        <w:rPr>
          <w:rFonts w:cs="David" w:hint="cs"/>
          <w:sz w:val="24"/>
          <w:szCs w:val="24"/>
          <w:rtl/>
        </w:rPr>
        <w:t>אֲשֶׁר</w:t>
      </w:r>
      <w:r w:rsidRPr="009A6330">
        <w:rPr>
          <w:rFonts w:cs="David"/>
          <w:sz w:val="24"/>
          <w:szCs w:val="24"/>
          <w:rtl/>
        </w:rPr>
        <w:t xml:space="preserve"> </w:t>
      </w:r>
      <w:r w:rsidRPr="009A6330">
        <w:rPr>
          <w:rFonts w:cs="David" w:hint="cs"/>
          <w:sz w:val="24"/>
          <w:szCs w:val="24"/>
          <w:rtl/>
        </w:rPr>
        <w:t>בְּכָל</w:t>
      </w:r>
      <w:r w:rsidRPr="009A6330">
        <w:rPr>
          <w:rFonts w:cs="David"/>
          <w:sz w:val="24"/>
          <w:szCs w:val="24"/>
          <w:rtl/>
        </w:rPr>
        <w:t xml:space="preserve"> </w:t>
      </w:r>
      <w:r w:rsidRPr="009A6330">
        <w:rPr>
          <w:rFonts w:cs="David" w:hint="cs"/>
          <w:sz w:val="24"/>
          <w:szCs w:val="24"/>
          <w:rtl/>
        </w:rPr>
        <w:t>מַלְכוּת</w:t>
      </w:r>
      <w:r w:rsidRPr="009A6330">
        <w:rPr>
          <w:rFonts w:cs="David"/>
          <w:sz w:val="24"/>
          <w:szCs w:val="24"/>
          <w:rtl/>
        </w:rPr>
        <w:t xml:space="preserve"> </w:t>
      </w:r>
      <w:r w:rsidRPr="009A6330">
        <w:rPr>
          <w:rFonts w:cs="David" w:hint="cs"/>
          <w:sz w:val="24"/>
          <w:szCs w:val="24"/>
          <w:rtl/>
        </w:rPr>
        <w:t>אֲחַשְׁוֵרוֹשׁ</w:t>
      </w:r>
      <w:r w:rsidRPr="009A6330">
        <w:rPr>
          <w:rFonts w:cs="David"/>
          <w:sz w:val="24"/>
          <w:szCs w:val="24"/>
          <w:rtl/>
        </w:rPr>
        <w:t xml:space="preserve"> </w:t>
      </w:r>
      <w:r w:rsidRPr="009A6330">
        <w:rPr>
          <w:rFonts w:cs="David" w:hint="cs"/>
          <w:sz w:val="24"/>
          <w:szCs w:val="24"/>
          <w:rtl/>
        </w:rPr>
        <w:t>עַם</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w:t>
      </w:r>
      <w:r w:rsidRPr="009A6330">
        <w:rPr>
          <w:rFonts w:cs="David" w:hint="cs"/>
          <w:sz w:val="24"/>
          <w:szCs w:val="24"/>
          <w:rtl/>
        </w:rPr>
        <w:t>שם</w:t>
      </w:r>
      <w:r w:rsidRPr="009A6330">
        <w:rPr>
          <w:rFonts w:cs="David"/>
          <w:sz w:val="24"/>
          <w:szCs w:val="24"/>
          <w:rtl/>
        </w:rPr>
        <w:t xml:space="preserve">, </w:t>
      </w:r>
      <w:r w:rsidRPr="009A6330">
        <w:rPr>
          <w:rFonts w:cs="David" w:hint="cs"/>
          <w:sz w:val="24"/>
          <w:szCs w:val="24"/>
          <w:rtl/>
        </w:rPr>
        <w:t>ו</w:t>
      </w:r>
      <w:r w:rsidRPr="009A6330">
        <w:rPr>
          <w:rFonts w:cs="David"/>
          <w:sz w:val="24"/>
          <w:szCs w:val="24"/>
          <w:rtl/>
        </w:rPr>
        <w:t>).</w:t>
      </w:r>
    </w:p>
    <w:p w:rsidR="009A6330" w:rsidRPr="009A6330" w:rsidRDefault="009A6330" w:rsidP="00242901">
      <w:pPr>
        <w:spacing w:after="0"/>
        <w:jc w:val="both"/>
        <w:rPr>
          <w:rFonts w:cs="David"/>
          <w:sz w:val="24"/>
          <w:szCs w:val="24"/>
          <w:rtl/>
        </w:rPr>
      </w:pPr>
      <w:r w:rsidRPr="009A6330">
        <w:rPr>
          <w:rFonts w:cs="David" w:hint="cs"/>
          <w:sz w:val="24"/>
          <w:szCs w:val="24"/>
          <w:rtl/>
        </w:rPr>
        <w:t>גם</w:t>
      </w:r>
      <w:r w:rsidRPr="009A6330">
        <w:rPr>
          <w:rFonts w:cs="David"/>
          <w:sz w:val="24"/>
          <w:szCs w:val="24"/>
          <w:rtl/>
        </w:rPr>
        <w:t xml:space="preserve"> </w:t>
      </w:r>
      <w:r w:rsidRPr="009A6330">
        <w:rPr>
          <w:rFonts w:cs="David" w:hint="cs"/>
          <w:sz w:val="24"/>
          <w:szCs w:val="24"/>
          <w:rtl/>
        </w:rPr>
        <w:t>זאת</w:t>
      </w:r>
      <w:r w:rsidRPr="009A6330">
        <w:rPr>
          <w:rFonts w:cs="David"/>
          <w:sz w:val="24"/>
          <w:szCs w:val="24"/>
          <w:rtl/>
        </w:rPr>
        <w:t xml:space="preserve">, </w:t>
      </w:r>
      <w:r w:rsidRPr="009A6330">
        <w:rPr>
          <w:rFonts w:cs="David" w:hint="cs"/>
          <w:sz w:val="24"/>
          <w:szCs w:val="24"/>
          <w:rtl/>
        </w:rPr>
        <w:t>המגילה</w:t>
      </w:r>
      <w:r w:rsidRPr="009A6330">
        <w:rPr>
          <w:rFonts w:cs="David"/>
          <w:sz w:val="24"/>
          <w:szCs w:val="24"/>
          <w:rtl/>
        </w:rPr>
        <w:t xml:space="preserve"> </w:t>
      </w:r>
      <w:r w:rsidRPr="009A6330">
        <w:rPr>
          <w:rFonts w:cs="David" w:hint="cs"/>
          <w:sz w:val="24"/>
          <w:szCs w:val="24"/>
          <w:rtl/>
        </w:rPr>
        <w:t>מציינת</w:t>
      </w:r>
      <w:r w:rsidRPr="009A6330">
        <w:rPr>
          <w:rFonts w:cs="David"/>
          <w:sz w:val="24"/>
          <w:szCs w:val="24"/>
          <w:rtl/>
        </w:rPr>
        <w:t xml:space="preserve"> </w:t>
      </w:r>
      <w:r w:rsidRPr="009A6330">
        <w:rPr>
          <w:rFonts w:cs="David" w:hint="cs"/>
          <w:sz w:val="24"/>
          <w:szCs w:val="24"/>
          <w:rtl/>
        </w:rPr>
        <w:t>שהמן</w:t>
      </w:r>
      <w:r w:rsidRPr="009A6330">
        <w:rPr>
          <w:rFonts w:cs="David"/>
          <w:sz w:val="24"/>
          <w:szCs w:val="24"/>
          <w:rtl/>
        </w:rPr>
        <w:t xml:space="preserve"> </w:t>
      </w:r>
      <w:r w:rsidRPr="009A6330">
        <w:rPr>
          <w:rFonts w:cs="David" w:hint="cs"/>
          <w:sz w:val="24"/>
          <w:szCs w:val="24"/>
          <w:rtl/>
        </w:rPr>
        <w:t>מתאפק</w:t>
      </w:r>
      <w:r w:rsidRPr="009A6330">
        <w:rPr>
          <w:rFonts w:cs="David"/>
          <w:sz w:val="24"/>
          <w:szCs w:val="24"/>
          <w:rtl/>
        </w:rPr>
        <w:t xml:space="preserve">. </w:t>
      </w:r>
      <w:r w:rsidRPr="009A6330">
        <w:rPr>
          <w:rFonts w:cs="David" w:hint="cs"/>
          <w:sz w:val="24"/>
          <w:szCs w:val="24"/>
          <w:rtl/>
        </w:rPr>
        <w:t>אפילו</w:t>
      </w:r>
      <w:r w:rsidRPr="009A6330">
        <w:rPr>
          <w:rFonts w:cs="David"/>
          <w:sz w:val="24"/>
          <w:szCs w:val="24"/>
          <w:rtl/>
        </w:rPr>
        <w:t xml:space="preserve"> </w:t>
      </w:r>
      <w:r w:rsidRPr="009A6330">
        <w:rPr>
          <w:rFonts w:cs="David" w:hint="cs"/>
          <w:sz w:val="24"/>
          <w:szCs w:val="24"/>
          <w:rtl/>
        </w:rPr>
        <w:t>שנמלא</w:t>
      </w:r>
      <w:r w:rsidRPr="009A6330">
        <w:rPr>
          <w:rFonts w:cs="David"/>
          <w:sz w:val="24"/>
          <w:szCs w:val="24"/>
          <w:rtl/>
        </w:rPr>
        <w:t xml:space="preserve"> </w:t>
      </w:r>
      <w:r w:rsidRPr="009A6330">
        <w:rPr>
          <w:rFonts w:cs="David" w:hint="cs"/>
          <w:sz w:val="24"/>
          <w:szCs w:val="24"/>
          <w:rtl/>
        </w:rPr>
        <w:t>חמה</w:t>
      </w:r>
      <w:r w:rsidRPr="009A6330">
        <w:rPr>
          <w:rFonts w:cs="David"/>
          <w:sz w:val="24"/>
          <w:szCs w:val="24"/>
          <w:rtl/>
        </w:rPr>
        <w:t xml:space="preserve"> </w:t>
      </w:r>
      <w:r w:rsidRPr="009A6330">
        <w:rPr>
          <w:rFonts w:cs="David" w:hint="cs"/>
          <w:sz w:val="24"/>
          <w:szCs w:val="24"/>
          <w:rtl/>
        </w:rPr>
        <w:t>וכעס</w:t>
      </w:r>
      <w:r w:rsidRPr="009A6330">
        <w:rPr>
          <w:rFonts w:cs="David"/>
          <w:sz w:val="24"/>
          <w:szCs w:val="24"/>
          <w:rtl/>
        </w:rPr>
        <w:t xml:space="preserve"> </w:t>
      </w:r>
      <w:r w:rsidRPr="009A6330">
        <w:rPr>
          <w:rFonts w:cs="David" w:hint="cs"/>
          <w:sz w:val="24"/>
          <w:szCs w:val="24"/>
          <w:rtl/>
        </w:rPr>
        <w:t>על</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מגיב</w:t>
      </w:r>
      <w:r w:rsidRPr="009A6330">
        <w:rPr>
          <w:rFonts w:cs="David"/>
          <w:sz w:val="24"/>
          <w:szCs w:val="24"/>
          <w:rtl/>
        </w:rPr>
        <w:t xml:space="preserve"> </w:t>
      </w:r>
      <w:r w:rsidRPr="009A6330">
        <w:rPr>
          <w:rFonts w:cs="David" w:hint="cs"/>
          <w:sz w:val="24"/>
          <w:szCs w:val="24"/>
          <w:rtl/>
        </w:rPr>
        <w:t>מיד</w:t>
      </w:r>
      <w:r w:rsidRPr="009A6330">
        <w:rPr>
          <w:rFonts w:cs="David"/>
          <w:sz w:val="24"/>
          <w:szCs w:val="24"/>
          <w:rtl/>
        </w:rPr>
        <w:t xml:space="preserve">. </w:t>
      </w:r>
      <w:r w:rsidRPr="009A6330">
        <w:rPr>
          <w:rFonts w:cs="David" w:hint="cs"/>
          <w:sz w:val="24"/>
          <w:szCs w:val="24"/>
          <w:rtl/>
        </w:rPr>
        <w:t>מדוע</w:t>
      </w:r>
      <w:r w:rsidRPr="009A6330">
        <w:rPr>
          <w:rFonts w:cs="David"/>
          <w:sz w:val="24"/>
          <w:szCs w:val="24"/>
          <w:rtl/>
        </w:rPr>
        <w:t xml:space="preserve"> </w:t>
      </w:r>
      <w:r w:rsidRPr="009A6330">
        <w:rPr>
          <w:rFonts w:cs="David" w:hint="cs"/>
          <w:sz w:val="24"/>
          <w:szCs w:val="24"/>
          <w:rtl/>
        </w:rPr>
        <w:t>חשוב</w:t>
      </w:r>
      <w:r w:rsidRPr="009A6330">
        <w:rPr>
          <w:rFonts w:cs="David"/>
          <w:sz w:val="24"/>
          <w:szCs w:val="24"/>
          <w:rtl/>
        </w:rPr>
        <w:t xml:space="preserve"> </w:t>
      </w:r>
      <w:r w:rsidRPr="009A6330">
        <w:rPr>
          <w:rFonts w:cs="David" w:hint="cs"/>
          <w:sz w:val="24"/>
          <w:szCs w:val="24"/>
          <w:rtl/>
        </w:rPr>
        <w:t>לכותב</w:t>
      </w:r>
      <w:r w:rsidRPr="009A6330">
        <w:rPr>
          <w:rFonts w:cs="David"/>
          <w:sz w:val="24"/>
          <w:szCs w:val="24"/>
          <w:rtl/>
        </w:rPr>
        <w:t xml:space="preserve"> </w:t>
      </w:r>
      <w:r w:rsidRPr="009A6330">
        <w:rPr>
          <w:rFonts w:cs="David" w:hint="cs"/>
          <w:sz w:val="24"/>
          <w:szCs w:val="24"/>
          <w:rtl/>
        </w:rPr>
        <w:t>המגילה</w:t>
      </w:r>
      <w:r w:rsidRPr="009A6330">
        <w:rPr>
          <w:rFonts w:cs="David"/>
          <w:sz w:val="24"/>
          <w:szCs w:val="24"/>
          <w:rtl/>
        </w:rPr>
        <w:t xml:space="preserve"> </w:t>
      </w:r>
      <w:r w:rsidRPr="009A6330">
        <w:rPr>
          <w:rFonts w:cs="David" w:hint="cs"/>
          <w:sz w:val="24"/>
          <w:szCs w:val="24"/>
          <w:rtl/>
        </w:rPr>
        <w:t>לציין</w:t>
      </w:r>
      <w:r w:rsidRPr="009A6330">
        <w:rPr>
          <w:rFonts w:cs="David"/>
          <w:sz w:val="24"/>
          <w:szCs w:val="24"/>
          <w:rtl/>
        </w:rPr>
        <w:t xml:space="preserve"> </w:t>
      </w:r>
      <w:r w:rsidRPr="009A6330">
        <w:rPr>
          <w:rFonts w:cs="David" w:hint="cs"/>
          <w:sz w:val="24"/>
          <w:szCs w:val="24"/>
          <w:rtl/>
        </w:rPr>
        <w:t>זאת</w:t>
      </w:r>
      <w:r w:rsidRPr="009A6330">
        <w:rPr>
          <w:rFonts w:cs="David"/>
          <w:sz w:val="24"/>
          <w:szCs w:val="24"/>
          <w:rtl/>
        </w:rPr>
        <w:t xml:space="preserve">? </w:t>
      </w:r>
      <w:r w:rsidRPr="009A6330">
        <w:rPr>
          <w:rFonts w:cs="David" w:hint="cs"/>
          <w:sz w:val="24"/>
          <w:szCs w:val="24"/>
          <w:rtl/>
        </w:rPr>
        <w:t>האם</w:t>
      </w:r>
      <w:r w:rsidRPr="009A6330">
        <w:rPr>
          <w:rFonts w:cs="David"/>
          <w:sz w:val="24"/>
          <w:szCs w:val="24"/>
          <w:rtl/>
        </w:rPr>
        <w:t xml:space="preserve"> </w:t>
      </w:r>
      <w:r w:rsidRPr="009A6330">
        <w:rPr>
          <w:rFonts w:cs="David" w:hint="cs"/>
          <w:sz w:val="24"/>
          <w:szCs w:val="24"/>
          <w:rtl/>
        </w:rPr>
        <w:t>המן</w:t>
      </w:r>
      <w:r w:rsidRPr="009A6330">
        <w:rPr>
          <w:rFonts w:cs="David"/>
          <w:sz w:val="24"/>
          <w:szCs w:val="24"/>
          <w:rtl/>
        </w:rPr>
        <w:t xml:space="preserve"> </w:t>
      </w:r>
      <w:r w:rsidRPr="009A6330">
        <w:rPr>
          <w:rFonts w:cs="David" w:hint="cs"/>
          <w:sz w:val="24"/>
          <w:szCs w:val="24"/>
          <w:rtl/>
        </w:rPr>
        <w:t>חשש</w:t>
      </w:r>
      <w:r w:rsidRPr="009A6330">
        <w:rPr>
          <w:rFonts w:cs="David"/>
          <w:sz w:val="24"/>
          <w:szCs w:val="24"/>
          <w:rtl/>
        </w:rPr>
        <w:t xml:space="preserve"> </w:t>
      </w:r>
      <w:r w:rsidRPr="009A6330">
        <w:rPr>
          <w:rFonts w:cs="David" w:hint="cs"/>
          <w:sz w:val="24"/>
          <w:szCs w:val="24"/>
          <w:rtl/>
        </w:rPr>
        <w:t>שאם</w:t>
      </w:r>
      <w:r w:rsidRPr="009A6330">
        <w:rPr>
          <w:rFonts w:cs="David"/>
          <w:sz w:val="24"/>
          <w:szCs w:val="24"/>
          <w:rtl/>
        </w:rPr>
        <w:t xml:space="preserve"> </w:t>
      </w:r>
      <w:r w:rsidRPr="009A6330">
        <w:rPr>
          <w:rFonts w:cs="David" w:hint="cs"/>
          <w:sz w:val="24"/>
          <w:szCs w:val="24"/>
          <w:rtl/>
        </w:rPr>
        <w:t>יהרוג</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מרדכי</w:t>
      </w:r>
      <w:r w:rsidRPr="009A6330">
        <w:rPr>
          <w:rFonts w:cs="David"/>
          <w:sz w:val="24"/>
          <w:szCs w:val="24"/>
          <w:rtl/>
        </w:rPr>
        <w:t xml:space="preserve"> </w:t>
      </w:r>
      <w:r w:rsidRPr="009A6330">
        <w:rPr>
          <w:rFonts w:cs="David" w:hint="cs"/>
          <w:sz w:val="24"/>
          <w:szCs w:val="24"/>
          <w:rtl/>
        </w:rPr>
        <w:t>בחמתו</w:t>
      </w:r>
      <w:r w:rsidRPr="009A6330">
        <w:rPr>
          <w:rFonts w:cs="David"/>
          <w:sz w:val="24"/>
          <w:szCs w:val="24"/>
          <w:rtl/>
        </w:rPr>
        <w:t xml:space="preserve"> </w:t>
      </w:r>
      <w:r w:rsidRPr="009A6330">
        <w:rPr>
          <w:rFonts w:cs="David" w:hint="cs"/>
          <w:sz w:val="24"/>
          <w:szCs w:val="24"/>
          <w:rtl/>
        </w:rPr>
        <w:t>ייענש</w:t>
      </w:r>
      <w:r w:rsidRPr="009A6330">
        <w:rPr>
          <w:rFonts w:cs="David"/>
          <w:sz w:val="24"/>
          <w:szCs w:val="24"/>
          <w:rtl/>
        </w:rPr>
        <w:t xml:space="preserve">? </w:t>
      </w:r>
      <w:r w:rsidRPr="009A6330">
        <w:rPr>
          <w:rFonts w:cs="David" w:hint="cs"/>
          <w:sz w:val="24"/>
          <w:szCs w:val="24"/>
          <w:rtl/>
        </w:rPr>
        <w:t>נראה</w:t>
      </w:r>
      <w:r w:rsidRPr="009A6330">
        <w:rPr>
          <w:rFonts w:cs="David"/>
          <w:sz w:val="24"/>
          <w:szCs w:val="24"/>
          <w:rtl/>
        </w:rPr>
        <w:t xml:space="preserve"> </w:t>
      </w:r>
      <w:r w:rsidRPr="009A6330">
        <w:rPr>
          <w:rFonts w:cs="David" w:hint="cs"/>
          <w:sz w:val="24"/>
          <w:szCs w:val="24"/>
          <w:rtl/>
        </w:rPr>
        <w:t>שהמן</w:t>
      </w:r>
      <w:r w:rsidRPr="009A6330">
        <w:rPr>
          <w:rFonts w:cs="David"/>
          <w:sz w:val="24"/>
          <w:szCs w:val="24"/>
          <w:rtl/>
        </w:rPr>
        <w:t xml:space="preserve"> </w:t>
      </w:r>
      <w:r w:rsidRPr="009A6330">
        <w:rPr>
          <w:rFonts w:cs="David" w:hint="cs"/>
          <w:sz w:val="24"/>
          <w:szCs w:val="24"/>
          <w:rtl/>
        </w:rPr>
        <w:t>יודע</w:t>
      </w:r>
      <w:r w:rsidRPr="009A6330">
        <w:rPr>
          <w:rFonts w:cs="David"/>
          <w:sz w:val="24"/>
          <w:szCs w:val="24"/>
          <w:rtl/>
        </w:rPr>
        <w:t xml:space="preserve"> </w:t>
      </w:r>
      <w:r w:rsidRPr="009A6330">
        <w:rPr>
          <w:rFonts w:cs="David" w:hint="cs"/>
          <w:sz w:val="24"/>
          <w:szCs w:val="24"/>
          <w:rtl/>
        </w:rPr>
        <w:t>שאם</w:t>
      </w:r>
      <w:r w:rsidRPr="009A6330">
        <w:rPr>
          <w:rFonts w:cs="David"/>
          <w:sz w:val="24"/>
          <w:szCs w:val="24"/>
          <w:rtl/>
        </w:rPr>
        <w:t xml:space="preserve"> </w:t>
      </w:r>
      <w:r w:rsidRPr="009A6330">
        <w:rPr>
          <w:rFonts w:cs="David" w:hint="cs"/>
          <w:sz w:val="24"/>
          <w:szCs w:val="24"/>
          <w:rtl/>
        </w:rPr>
        <w:t>יעשה</w:t>
      </w:r>
      <w:r w:rsidRPr="009A6330">
        <w:rPr>
          <w:rFonts w:cs="David"/>
          <w:sz w:val="24"/>
          <w:szCs w:val="24"/>
          <w:rtl/>
        </w:rPr>
        <w:t xml:space="preserve"> </w:t>
      </w:r>
      <w:r w:rsidRPr="009A6330">
        <w:rPr>
          <w:rFonts w:cs="David" w:hint="cs"/>
          <w:sz w:val="24"/>
          <w:szCs w:val="24"/>
          <w:rtl/>
        </w:rPr>
        <w:t>כן</w:t>
      </w:r>
      <w:r w:rsidRPr="009A6330">
        <w:rPr>
          <w:rFonts w:cs="David"/>
          <w:sz w:val="24"/>
          <w:szCs w:val="24"/>
          <w:rtl/>
        </w:rPr>
        <w:t xml:space="preserve">, </w:t>
      </w:r>
      <w:r w:rsidRPr="009A6330">
        <w:rPr>
          <w:rFonts w:cs="David" w:hint="cs"/>
          <w:sz w:val="24"/>
          <w:szCs w:val="24"/>
          <w:rtl/>
        </w:rPr>
        <w:t>הוא</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יצליח</w:t>
      </w:r>
      <w:r w:rsidRPr="009A6330">
        <w:rPr>
          <w:rFonts w:cs="David"/>
          <w:sz w:val="24"/>
          <w:szCs w:val="24"/>
          <w:rtl/>
        </w:rPr>
        <w:t xml:space="preserve"> </w:t>
      </w:r>
      <w:r w:rsidRPr="009A6330">
        <w:rPr>
          <w:rFonts w:cs="David" w:hint="cs"/>
          <w:sz w:val="24"/>
          <w:szCs w:val="24"/>
          <w:rtl/>
        </w:rPr>
        <w:t>להשתחרר</w:t>
      </w:r>
      <w:r w:rsidRPr="009A6330">
        <w:rPr>
          <w:rFonts w:cs="David"/>
          <w:sz w:val="24"/>
          <w:szCs w:val="24"/>
          <w:rtl/>
        </w:rPr>
        <w:t xml:space="preserve"> </w:t>
      </w:r>
      <w:r w:rsidRPr="009A6330">
        <w:rPr>
          <w:rFonts w:cs="David" w:hint="cs"/>
          <w:sz w:val="24"/>
          <w:szCs w:val="24"/>
          <w:rtl/>
        </w:rPr>
        <w:t>מהיהודי</w:t>
      </w:r>
      <w:r w:rsidRPr="009A6330">
        <w:rPr>
          <w:rFonts w:cs="David"/>
          <w:sz w:val="24"/>
          <w:szCs w:val="24"/>
          <w:rtl/>
        </w:rPr>
        <w:t xml:space="preserve"> </w:t>
      </w:r>
      <w:r w:rsidRPr="009A6330">
        <w:rPr>
          <w:rFonts w:cs="David" w:hint="cs"/>
          <w:sz w:val="24"/>
          <w:szCs w:val="24"/>
          <w:rtl/>
        </w:rPr>
        <w:t>ומותו</w:t>
      </w:r>
      <w:r w:rsidRPr="009A6330">
        <w:rPr>
          <w:rFonts w:cs="David"/>
          <w:sz w:val="24"/>
          <w:szCs w:val="24"/>
          <w:rtl/>
        </w:rPr>
        <w:t xml:space="preserve"> </w:t>
      </w:r>
      <w:r w:rsidRPr="009A6330">
        <w:rPr>
          <w:rFonts w:cs="David" w:hint="cs"/>
          <w:sz w:val="24"/>
          <w:szCs w:val="24"/>
          <w:rtl/>
        </w:rPr>
        <w:t>ירדוף</w:t>
      </w:r>
      <w:r w:rsidRPr="009A6330">
        <w:rPr>
          <w:rFonts w:cs="David"/>
          <w:sz w:val="24"/>
          <w:szCs w:val="24"/>
          <w:rtl/>
        </w:rPr>
        <w:t xml:space="preserve"> </w:t>
      </w:r>
      <w:r w:rsidRPr="009A6330">
        <w:rPr>
          <w:rFonts w:cs="David" w:hint="cs"/>
          <w:sz w:val="24"/>
          <w:szCs w:val="24"/>
          <w:rtl/>
        </w:rPr>
        <w:t>אחריו</w:t>
      </w:r>
      <w:r w:rsidRPr="009A6330">
        <w:rPr>
          <w:rFonts w:cs="David"/>
          <w:sz w:val="24"/>
          <w:szCs w:val="24"/>
          <w:rtl/>
        </w:rPr>
        <w:t xml:space="preserve">.  </w:t>
      </w:r>
      <w:r w:rsidRPr="009A6330">
        <w:rPr>
          <w:rFonts w:cs="David" w:hint="cs"/>
          <w:sz w:val="24"/>
          <w:szCs w:val="24"/>
          <w:rtl/>
        </w:rPr>
        <w:t>רק</w:t>
      </w:r>
      <w:r w:rsidRPr="009A6330">
        <w:rPr>
          <w:rFonts w:cs="David"/>
          <w:sz w:val="24"/>
          <w:szCs w:val="24"/>
          <w:rtl/>
        </w:rPr>
        <w:t xml:space="preserve"> </w:t>
      </w:r>
      <w:r w:rsidRPr="009A6330">
        <w:rPr>
          <w:rFonts w:cs="David" w:hint="cs"/>
          <w:sz w:val="24"/>
          <w:szCs w:val="24"/>
          <w:rtl/>
        </w:rPr>
        <w:t>אם</w:t>
      </w:r>
      <w:r w:rsidRPr="009A6330">
        <w:rPr>
          <w:rFonts w:cs="David"/>
          <w:sz w:val="24"/>
          <w:szCs w:val="24"/>
          <w:rtl/>
        </w:rPr>
        <w:t xml:space="preserve"> </w:t>
      </w:r>
      <w:r w:rsidRPr="009A6330">
        <w:rPr>
          <w:rFonts w:cs="David" w:hint="cs"/>
          <w:sz w:val="24"/>
          <w:szCs w:val="24"/>
          <w:rtl/>
        </w:rPr>
        <w:t>יערוך</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השמדתו</w:t>
      </w:r>
      <w:r w:rsidRPr="009A6330">
        <w:rPr>
          <w:rFonts w:cs="David"/>
          <w:sz w:val="24"/>
          <w:szCs w:val="24"/>
          <w:rtl/>
        </w:rPr>
        <w:t xml:space="preserve"> </w:t>
      </w:r>
      <w:r w:rsidRPr="009A6330">
        <w:rPr>
          <w:rFonts w:cs="David" w:hint="cs"/>
          <w:sz w:val="24"/>
          <w:szCs w:val="24"/>
          <w:rtl/>
        </w:rPr>
        <w:t>במסגרת</w:t>
      </w:r>
      <w:r w:rsidRPr="009A6330">
        <w:rPr>
          <w:rFonts w:cs="David"/>
          <w:sz w:val="24"/>
          <w:szCs w:val="24"/>
          <w:rtl/>
        </w:rPr>
        <w:t xml:space="preserve"> </w:t>
      </w:r>
      <w:r w:rsidRPr="009A6330">
        <w:rPr>
          <w:rFonts w:cs="David" w:hint="cs"/>
          <w:sz w:val="24"/>
          <w:szCs w:val="24"/>
          <w:rtl/>
        </w:rPr>
        <w:t>החוק</w:t>
      </w:r>
      <w:r w:rsidRPr="009A6330">
        <w:rPr>
          <w:rFonts w:cs="David"/>
          <w:sz w:val="24"/>
          <w:szCs w:val="24"/>
          <w:rtl/>
        </w:rPr>
        <w:t xml:space="preserve">, </w:t>
      </w:r>
      <w:r w:rsidRPr="009A6330">
        <w:rPr>
          <w:rFonts w:cs="David" w:hint="cs"/>
          <w:sz w:val="24"/>
          <w:szCs w:val="24"/>
          <w:rtl/>
        </w:rPr>
        <w:t>או</w:t>
      </w:r>
      <w:r w:rsidRPr="009A6330">
        <w:rPr>
          <w:rFonts w:cs="David"/>
          <w:sz w:val="24"/>
          <w:szCs w:val="24"/>
          <w:rtl/>
        </w:rPr>
        <w:t xml:space="preserve"> </w:t>
      </w:r>
      <w:r w:rsidRPr="009A6330">
        <w:rPr>
          <w:rFonts w:cs="David" w:hint="cs"/>
          <w:sz w:val="24"/>
          <w:szCs w:val="24"/>
          <w:rtl/>
        </w:rPr>
        <w:t>אז</w:t>
      </w:r>
      <w:r w:rsidRPr="009A6330">
        <w:rPr>
          <w:rFonts w:cs="David"/>
          <w:sz w:val="24"/>
          <w:szCs w:val="24"/>
          <w:rtl/>
        </w:rPr>
        <w:t xml:space="preserve"> </w:t>
      </w:r>
      <w:r w:rsidRPr="009A6330">
        <w:rPr>
          <w:rFonts w:cs="David" w:hint="cs"/>
          <w:sz w:val="24"/>
          <w:szCs w:val="24"/>
          <w:rtl/>
        </w:rPr>
        <w:t>יצליח</w:t>
      </w:r>
      <w:r w:rsidRPr="009A6330">
        <w:rPr>
          <w:rFonts w:cs="David"/>
          <w:sz w:val="24"/>
          <w:szCs w:val="24"/>
          <w:rtl/>
        </w:rPr>
        <w:t xml:space="preserve"> </w:t>
      </w:r>
      <w:r w:rsidRPr="009A6330">
        <w:rPr>
          <w:rFonts w:cs="David" w:hint="cs"/>
          <w:sz w:val="24"/>
          <w:szCs w:val="24"/>
          <w:rtl/>
        </w:rPr>
        <w:t>להיפטר</w:t>
      </w:r>
      <w:r w:rsidRPr="009A6330">
        <w:rPr>
          <w:rFonts w:cs="David"/>
          <w:sz w:val="24"/>
          <w:szCs w:val="24"/>
          <w:rtl/>
        </w:rPr>
        <w:t xml:space="preserve"> </w:t>
      </w:r>
      <w:r w:rsidRPr="009A6330">
        <w:rPr>
          <w:rFonts w:cs="David" w:hint="cs"/>
          <w:sz w:val="24"/>
          <w:szCs w:val="24"/>
          <w:rtl/>
        </w:rPr>
        <w:t>ממנו</w:t>
      </w:r>
      <w:r w:rsidRPr="009A6330">
        <w:rPr>
          <w:rFonts w:cs="David"/>
          <w:sz w:val="24"/>
          <w:szCs w:val="24"/>
          <w:rtl/>
        </w:rPr>
        <w:t xml:space="preserve"> </w:t>
      </w:r>
      <w:r w:rsidRPr="009A6330">
        <w:rPr>
          <w:rFonts w:cs="David" w:hint="cs"/>
          <w:sz w:val="24"/>
          <w:szCs w:val="24"/>
          <w:rtl/>
        </w:rPr>
        <w:t>ומן</w:t>
      </w:r>
      <w:r w:rsidRPr="009A6330">
        <w:rPr>
          <w:rFonts w:cs="David"/>
          <w:sz w:val="24"/>
          <w:szCs w:val="24"/>
          <w:rtl/>
        </w:rPr>
        <w:t xml:space="preserve"> </w:t>
      </w:r>
      <w:r w:rsidRPr="009A6330">
        <w:rPr>
          <w:rFonts w:cs="David" w:hint="cs"/>
          <w:sz w:val="24"/>
          <w:szCs w:val="24"/>
          <w:rtl/>
        </w:rPr>
        <w:t>הערעור</w:t>
      </w:r>
      <w:r w:rsidRPr="009A6330">
        <w:rPr>
          <w:rFonts w:cs="David"/>
          <w:sz w:val="24"/>
          <w:szCs w:val="24"/>
          <w:rtl/>
        </w:rPr>
        <w:t xml:space="preserve"> </w:t>
      </w:r>
      <w:r w:rsidRPr="009A6330">
        <w:rPr>
          <w:rFonts w:cs="David" w:hint="cs"/>
          <w:sz w:val="24"/>
          <w:szCs w:val="24"/>
          <w:rtl/>
        </w:rPr>
        <w:t>שהוא</w:t>
      </w:r>
      <w:r w:rsidRPr="009A6330">
        <w:rPr>
          <w:rFonts w:cs="David"/>
          <w:sz w:val="24"/>
          <w:szCs w:val="24"/>
          <w:rtl/>
        </w:rPr>
        <w:t xml:space="preserve"> </w:t>
      </w:r>
      <w:r w:rsidRPr="009A6330">
        <w:rPr>
          <w:rFonts w:cs="David" w:hint="cs"/>
          <w:sz w:val="24"/>
          <w:szCs w:val="24"/>
          <w:rtl/>
        </w:rPr>
        <w:t>נושא</w:t>
      </w:r>
      <w:r w:rsidRPr="009A6330">
        <w:rPr>
          <w:rFonts w:cs="David"/>
          <w:sz w:val="24"/>
          <w:szCs w:val="24"/>
          <w:rtl/>
        </w:rPr>
        <w:t xml:space="preserve"> </w:t>
      </w:r>
      <w:r w:rsidRPr="009A6330">
        <w:rPr>
          <w:rFonts w:cs="David" w:hint="cs"/>
          <w:sz w:val="24"/>
          <w:szCs w:val="24"/>
          <w:rtl/>
        </w:rPr>
        <w:t>בחובו</w:t>
      </w:r>
      <w:r w:rsidRPr="009A6330">
        <w:rPr>
          <w:rFonts w:cs="David"/>
          <w:sz w:val="24"/>
          <w:szCs w:val="24"/>
          <w:rtl/>
        </w:rPr>
        <w:t xml:space="preserve">. </w:t>
      </w:r>
      <w:r w:rsidRPr="009A6330">
        <w:rPr>
          <w:rFonts w:cs="David" w:hint="cs"/>
          <w:sz w:val="24"/>
          <w:szCs w:val="24"/>
          <w:rtl/>
        </w:rPr>
        <w:t>הדרך</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החוק</w:t>
      </w:r>
      <w:r w:rsidRPr="009A6330">
        <w:rPr>
          <w:rFonts w:cs="David"/>
          <w:sz w:val="24"/>
          <w:szCs w:val="24"/>
          <w:rtl/>
        </w:rPr>
        <w:t xml:space="preserve"> </w:t>
      </w:r>
      <w:r w:rsidRPr="009A6330">
        <w:rPr>
          <w:rFonts w:cs="David" w:hint="cs"/>
          <w:sz w:val="24"/>
          <w:szCs w:val="24"/>
          <w:rtl/>
        </w:rPr>
        <w:t>להילחם</w:t>
      </w:r>
      <w:r w:rsidRPr="009A6330">
        <w:rPr>
          <w:rFonts w:cs="David"/>
          <w:sz w:val="24"/>
          <w:szCs w:val="24"/>
          <w:rtl/>
        </w:rPr>
        <w:t xml:space="preserve"> </w:t>
      </w:r>
      <w:r w:rsidRPr="009A6330">
        <w:rPr>
          <w:rFonts w:cs="David" w:hint="cs"/>
          <w:sz w:val="24"/>
          <w:szCs w:val="24"/>
          <w:rtl/>
        </w:rPr>
        <w:t>הנה</w:t>
      </w:r>
      <w:r w:rsidRPr="009A6330">
        <w:rPr>
          <w:rFonts w:cs="David"/>
          <w:sz w:val="24"/>
          <w:szCs w:val="24"/>
          <w:rtl/>
        </w:rPr>
        <w:t xml:space="preserve"> </w:t>
      </w:r>
      <w:r w:rsidRPr="009A6330">
        <w:rPr>
          <w:rFonts w:cs="David" w:hint="cs"/>
          <w:sz w:val="24"/>
          <w:szCs w:val="24"/>
          <w:rtl/>
        </w:rPr>
        <w:t>באמצעות</w:t>
      </w:r>
      <w:r w:rsidRPr="009A6330">
        <w:rPr>
          <w:rFonts w:cs="David"/>
          <w:sz w:val="24"/>
          <w:szCs w:val="24"/>
          <w:rtl/>
        </w:rPr>
        <w:t xml:space="preserve"> </w:t>
      </w:r>
      <w:r w:rsidRPr="009A6330">
        <w:rPr>
          <w:rFonts w:cs="David" w:hint="cs"/>
          <w:sz w:val="24"/>
          <w:szCs w:val="24"/>
          <w:rtl/>
        </w:rPr>
        <w:t>החוק</w:t>
      </w:r>
      <w:r w:rsidRPr="009A6330">
        <w:rPr>
          <w:rFonts w:cs="David"/>
          <w:sz w:val="24"/>
          <w:szCs w:val="24"/>
          <w:rtl/>
        </w:rPr>
        <w:t xml:space="preserve"> </w:t>
      </w:r>
      <w:r w:rsidRPr="009A6330">
        <w:rPr>
          <w:rFonts w:cs="David" w:hint="cs"/>
          <w:sz w:val="24"/>
          <w:szCs w:val="24"/>
          <w:rtl/>
        </w:rPr>
        <w:t>עצמו</w:t>
      </w:r>
      <w:r w:rsidRPr="009A6330">
        <w:rPr>
          <w:rFonts w:cs="David"/>
          <w:sz w:val="24"/>
          <w:szCs w:val="24"/>
          <w:rtl/>
        </w:rPr>
        <w:t xml:space="preserve">, </w:t>
      </w:r>
      <w:r w:rsidRPr="009A6330">
        <w:rPr>
          <w:rFonts w:cs="David" w:hint="cs"/>
          <w:sz w:val="24"/>
          <w:szCs w:val="24"/>
          <w:rtl/>
        </w:rPr>
        <w:t>החקיקה</w:t>
      </w:r>
      <w:r w:rsidRPr="009A6330">
        <w:rPr>
          <w:rFonts w:cs="David"/>
          <w:sz w:val="24"/>
          <w:szCs w:val="24"/>
          <w:rtl/>
        </w:rPr>
        <w:t xml:space="preserve"> </w:t>
      </w:r>
      <w:r w:rsidRPr="009A6330">
        <w:rPr>
          <w:rFonts w:cs="David" w:hint="cs"/>
          <w:sz w:val="24"/>
          <w:szCs w:val="24"/>
          <w:rtl/>
        </w:rPr>
        <w:t>עצמה</w:t>
      </w:r>
      <w:r w:rsidRPr="009A6330">
        <w:rPr>
          <w:rFonts w:cs="David"/>
          <w:sz w:val="24"/>
          <w:szCs w:val="24"/>
          <w:rtl/>
        </w:rPr>
        <w:t xml:space="preserve">. </w:t>
      </w:r>
      <w:r w:rsidRPr="009A6330">
        <w:rPr>
          <w:rFonts w:cs="David" w:hint="cs"/>
          <w:sz w:val="24"/>
          <w:szCs w:val="24"/>
          <w:rtl/>
        </w:rPr>
        <w:t>ואכן</w:t>
      </w:r>
      <w:r w:rsidRPr="009A6330">
        <w:rPr>
          <w:rFonts w:cs="David"/>
          <w:sz w:val="24"/>
          <w:szCs w:val="24"/>
          <w:rtl/>
        </w:rPr>
        <w:t xml:space="preserve">, </w:t>
      </w:r>
      <w:r w:rsidRPr="009A6330">
        <w:rPr>
          <w:rFonts w:cs="David" w:hint="cs"/>
          <w:sz w:val="24"/>
          <w:szCs w:val="24"/>
          <w:rtl/>
        </w:rPr>
        <w:t>לא</w:t>
      </w:r>
      <w:r w:rsidRPr="009A6330">
        <w:rPr>
          <w:rFonts w:cs="David"/>
          <w:sz w:val="24"/>
          <w:szCs w:val="24"/>
          <w:rtl/>
        </w:rPr>
        <w:t xml:space="preserve"> </w:t>
      </w:r>
      <w:r w:rsidRPr="009A6330">
        <w:rPr>
          <w:rFonts w:cs="David" w:hint="cs"/>
          <w:sz w:val="24"/>
          <w:szCs w:val="24"/>
          <w:rtl/>
        </w:rPr>
        <w:t>ניתן</w:t>
      </w:r>
      <w:r w:rsidRPr="009A6330">
        <w:rPr>
          <w:rFonts w:cs="David"/>
          <w:sz w:val="24"/>
          <w:szCs w:val="24"/>
          <w:rtl/>
        </w:rPr>
        <w:t xml:space="preserve"> </w:t>
      </w:r>
      <w:r w:rsidRPr="009A6330">
        <w:rPr>
          <w:rFonts w:cs="David" w:hint="cs"/>
          <w:sz w:val="24"/>
          <w:szCs w:val="24"/>
          <w:rtl/>
        </w:rPr>
        <w:t>להתעלם</w:t>
      </w:r>
      <w:r w:rsidRPr="009A6330">
        <w:rPr>
          <w:rFonts w:cs="David"/>
          <w:sz w:val="24"/>
          <w:szCs w:val="24"/>
          <w:rtl/>
        </w:rPr>
        <w:t xml:space="preserve"> </w:t>
      </w:r>
      <w:r w:rsidRPr="009A6330">
        <w:rPr>
          <w:rFonts w:cs="David" w:hint="cs"/>
          <w:sz w:val="24"/>
          <w:szCs w:val="24"/>
          <w:rtl/>
        </w:rPr>
        <w:t>מכך</w:t>
      </w:r>
      <w:r w:rsidRPr="009A6330">
        <w:rPr>
          <w:rFonts w:cs="David"/>
          <w:sz w:val="24"/>
          <w:szCs w:val="24"/>
          <w:rtl/>
        </w:rPr>
        <w:t xml:space="preserve"> </w:t>
      </w:r>
      <w:r w:rsidRPr="009A6330">
        <w:rPr>
          <w:rFonts w:cs="David" w:hint="cs"/>
          <w:sz w:val="24"/>
          <w:szCs w:val="24"/>
          <w:rtl/>
        </w:rPr>
        <w:t>שהאלימות</w:t>
      </w:r>
      <w:r w:rsidRPr="009A6330">
        <w:rPr>
          <w:rFonts w:cs="David"/>
          <w:sz w:val="24"/>
          <w:szCs w:val="24"/>
          <w:rtl/>
        </w:rPr>
        <w:t xml:space="preserve"> </w:t>
      </w:r>
      <w:r w:rsidRPr="009A6330">
        <w:rPr>
          <w:rFonts w:cs="David" w:hint="cs"/>
          <w:sz w:val="24"/>
          <w:szCs w:val="24"/>
          <w:rtl/>
        </w:rPr>
        <w:t>מצויה</w:t>
      </w:r>
      <w:r w:rsidRPr="009A6330">
        <w:rPr>
          <w:rFonts w:cs="David"/>
          <w:sz w:val="24"/>
          <w:szCs w:val="24"/>
          <w:rtl/>
        </w:rPr>
        <w:t xml:space="preserve"> </w:t>
      </w:r>
      <w:r w:rsidRPr="009A6330">
        <w:rPr>
          <w:rFonts w:cs="David" w:hint="cs"/>
          <w:sz w:val="24"/>
          <w:szCs w:val="24"/>
          <w:rtl/>
        </w:rPr>
        <w:t>בעצם</w:t>
      </w:r>
      <w:r w:rsidRPr="009A6330">
        <w:rPr>
          <w:rFonts w:cs="David"/>
          <w:sz w:val="24"/>
          <w:szCs w:val="24"/>
          <w:rtl/>
        </w:rPr>
        <w:t xml:space="preserve"> </w:t>
      </w:r>
      <w:r w:rsidRPr="009A6330">
        <w:rPr>
          <w:rFonts w:cs="David" w:hint="cs"/>
          <w:sz w:val="24"/>
          <w:szCs w:val="24"/>
          <w:rtl/>
        </w:rPr>
        <w:t>החקיקה</w:t>
      </w:r>
      <w:r w:rsidRPr="009A6330">
        <w:rPr>
          <w:rFonts w:cs="David"/>
          <w:sz w:val="24"/>
          <w:szCs w:val="24"/>
          <w:rtl/>
        </w:rPr>
        <w:t xml:space="preserve">. </w:t>
      </w:r>
      <w:r w:rsidRPr="009A6330">
        <w:rPr>
          <w:rFonts w:cs="David" w:hint="cs"/>
          <w:sz w:val="24"/>
          <w:szCs w:val="24"/>
          <w:rtl/>
        </w:rPr>
        <w:t>המגילה</w:t>
      </w:r>
      <w:r w:rsidRPr="009A6330">
        <w:rPr>
          <w:rFonts w:cs="David"/>
          <w:sz w:val="24"/>
          <w:szCs w:val="24"/>
          <w:rtl/>
        </w:rPr>
        <w:t xml:space="preserve"> </w:t>
      </w:r>
      <w:r w:rsidRPr="009A6330">
        <w:rPr>
          <w:rFonts w:cs="David" w:hint="cs"/>
          <w:sz w:val="24"/>
          <w:szCs w:val="24"/>
          <w:rtl/>
        </w:rPr>
        <w:t>חושפת</w:t>
      </w:r>
      <w:r w:rsidRPr="009A6330">
        <w:rPr>
          <w:rFonts w:cs="David"/>
          <w:sz w:val="24"/>
          <w:szCs w:val="24"/>
          <w:rtl/>
        </w:rPr>
        <w:t xml:space="preserve">, </w:t>
      </w:r>
      <w:r w:rsidRPr="009A6330">
        <w:rPr>
          <w:rFonts w:cs="David" w:hint="cs"/>
          <w:sz w:val="24"/>
          <w:szCs w:val="24"/>
          <w:rtl/>
        </w:rPr>
        <w:t>בצורה</w:t>
      </w:r>
      <w:r w:rsidRPr="009A6330">
        <w:rPr>
          <w:rFonts w:cs="David"/>
          <w:sz w:val="24"/>
          <w:szCs w:val="24"/>
          <w:rtl/>
        </w:rPr>
        <w:t xml:space="preserve"> </w:t>
      </w:r>
      <w:r w:rsidRPr="009A6330">
        <w:rPr>
          <w:rFonts w:cs="David" w:hint="cs"/>
          <w:sz w:val="24"/>
          <w:szCs w:val="24"/>
          <w:rtl/>
        </w:rPr>
        <w:t>כואבת</w:t>
      </w:r>
      <w:r w:rsidRPr="009A6330">
        <w:rPr>
          <w:rFonts w:cs="David"/>
          <w:sz w:val="24"/>
          <w:szCs w:val="24"/>
          <w:rtl/>
        </w:rPr>
        <w:t xml:space="preserve"> </w:t>
      </w:r>
      <w:r w:rsidRPr="009A6330">
        <w:rPr>
          <w:rFonts w:cs="David" w:hint="cs"/>
          <w:sz w:val="24"/>
          <w:szCs w:val="24"/>
          <w:rtl/>
        </w:rPr>
        <w:t>וסרקאסטית</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התשתית</w:t>
      </w:r>
      <w:r w:rsidRPr="009A6330">
        <w:rPr>
          <w:rFonts w:cs="David"/>
          <w:sz w:val="24"/>
          <w:szCs w:val="24"/>
          <w:rtl/>
        </w:rPr>
        <w:t xml:space="preserve"> </w:t>
      </w:r>
      <w:r w:rsidRPr="009A6330">
        <w:rPr>
          <w:rFonts w:cs="David" w:hint="cs"/>
          <w:sz w:val="24"/>
          <w:szCs w:val="24"/>
          <w:rtl/>
        </w:rPr>
        <w:t>של</w:t>
      </w:r>
      <w:r w:rsidRPr="009A6330">
        <w:rPr>
          <w:rFonts w:cs="David"/>
          <w:sz w:val="24"/>
          <w:szCs w:val="24"/>
          <w:rtl/>
        </w:rPr>
        <w:t xml:space="preserve"> </w:t>
      </w:r>
      <w:r w:rsidRPr="009A6330">
        <w:rPr>
          <w:rFonts w:cs="David" w:hint="cs"/>
          <w:sz w:val="24"/>
          <w:szCs w:val="24"/>
          <w:rtl/>
        </w:rPr>
        <w:t>הריבונות</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האלימות</w:t>
      </w:r>
      <w:r w:rsidRPr="009A6330">
        <w:rPr>
          <w:rFonts w:cs="David"/>
          <w:sz w:val="24"/>
          <w:szCs w:val="24"/>
          <w:rtl/>
        </w:rPr>
        <w:t xml:space="preserve"> </w:t>
      </w:r>
      <w:r w:rsidRPr="009A6330">
        <w:rPr>
          <w:rFonts w:cs="David" w:hint="cs"/>
          <w:sz w:val="24"/>
          <w:szCs w:val="24"/>
          <w:rtl/>
        </w:rPr>
        <w:t>המייסדת</w:t>
      </w:r>
      <w:r w:rsidRPr="009A6330">
        <w:rPr>
          <w:rFonts w:cs="David"/>
          <w:sz w:val="24"/>
          <w:szCs w:val="24"/>
          <w:rtl/>
        </w:rPr>
        <w:t xml:space="preserve"> </w:t>
      </w:r>
      <w:r w:rsidRPr="009A6330">
        <w:rPr>
          <w:rFonts w:cs="David" w:hint="cs"/>
          <w:sz w:val="24"/>
          <w:szCs w:val="24"/>
          <w:rtl/>
        </w:rPr>
        <w:t>את</w:t>
      </w:r>
      <w:r w:rsidRPr="009A6330">
        <w:rPr>
          <w:rFonts w:cs="David"/>
          <w:sz w:val="24"/>
          <w:szCs w:val="24"/>
          <w:rtl/>
        </w:rPr>
        <w:t xml:space="preserve"> </w:t>
      </w:r>
      <w:r w:rsidRPr="009A6330">
        <w:rPr>
          <w:rFonts w:cs="David" w:hint="cs"/>
          <w:sz w:val="24"/>
          <w:szCs w:val="24"/>
          <w:rtl/>
        </w:rPr>
        <w:t>חוקיה</w:t>
      </w:r>
      <w:r w:rsidR="00242901">
        <w:rPr>
          <w:rFonts w:cs="David" w:hint="cs"/>
          <w:sz w:val="24"/>
          <w:szCs w:val="24"/>
          <w:rtl/>
        </w:rPr>
        <w:t>...</w:t>
      </w:r>
      <w:r w:rsidRPr="009A6330">
        <w:rPr>
          <w:rFonts w:cs="David"/>
          <w:sz w:val="24"/>
          <w:szCs w:val="24"/>
          <w:rtl/>
        </w:rPr>
        <w:t xml:space="preserve"> </w:t>
      </w:r>
    </w:p>
    <w:p w:rsidR="001D7829" w:rsidRPr="009A6330" w:rsidRDefault="001D7829" w:rsidP="00242901">
      <w:pPr>
        <w:spacing w:after="0"/>
        <w:jc w:val="both"/>
        <w:rPr>
          <w:rFonts w:cs="David"/>
          <w:sz w:val="24"/>
          <w:szCs w:val="24"/>
        </w:rPr>
      </w:pPr>
    </w:p>
    <w:sectPr w:rsidR="001D7829" w:rsidRPr="009A6330"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FF3" w:rsidRDefault="00A05FF3" w:rsidP="009A6330">
      <w:pPr>
        <w:spacing w:after="0" w:line="240" w:lineRule="auto"/>
      </w:pPr>
      <w:r>
        <w:separator/>
      </w:r>
    </w:p>
  </w:endnote>
  <w:endnote w:type="continuationSeparator" w:id="0">
    <w:p w:rsidR="00A05FF3" w:rsidRDefault="00A05FF3" w:rsidP="009A63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FF3" w:rsidRDefault="00A05FF3" w:rsidP="009A6330">
      <w:pPr>
        <w:spacing w:after="0" w:line="240" w:lineRule="auto"/>
      </w:pPr>
      <w:r>
        <w:separator/>
      </w:r>
    </w:p>
  </w:footnote>
  <w:footnote w:type="continuationSeparator" w:id="0">
    <w:p w:rsidR="00A05FF3" w:rsidRDefault="00A05FF3" w:rsidP="009A633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footnotePr>
    <w:footnote w:id="-1"/>
    <w:footnote w:id="0"/>
  </w:footnotePr>
  <w:endnotePr>
    <w:endnote w:id="-1"/>
    <w:endnote w:id="0"/>
  </w:endnotePr>
  <w:compat/>
  <w:rsids>
    <w:rsidRoot w:val="009A6330"/>
    <w:rsid w:val="001D7829"/>
    <w:rsid w:val="00242901"/>
    <w:rsid w:val="0047446B"/>
    <w:rsid w:val="005465C0"/>
    <w:rsid w:val="005559A7"/>
    <w:rsid w:val="00672CF5"/>
    <w:rsid w:val="009A6330"/>
    <w:rsid w:val="00A05FF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82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A6330"/>
    <w:pPr>
      <w:spacing w:after="0" w:line="240" w:lineRule="auto"/>
    </w:pPr>
    <w:rPr>
      <w:sz w:val="20"/>
      <w:szCs w:val="20"/>
    </w:rPr>
  </w:style>
  <w:style w:type="character" w:customStyle="1" w:styleId="a4">
    <w:name w:val="טקסט הערת סיום תו"/>
    <w:basedOn w:val="a0"/>
    <w:link w:val="a3"/>
    <w:uiPriority w:val="99"/>
    <w:semiHidden/>
    <w:rsid w:val="009A6330"/>
    <w:rPr>
      <w:sz w:val="20"/>
      <w:szCs w:val="20"/>
    </w:rPr>
  </w:style>
  <w:style w:type="paragraph" w:styleId="a5">
    <w:name w:val="footnote text"/>
    <w:basedOn w:val="a"/>
    <w:link w:val="a6"/>
    <w:unhideWhenUsed/>
    <w:rsid w:val="009A6330"/>
    <w:pPr>
      <w:spacing w:after="0" w:line="240" w:lineRule="auto"/>
    </w:pPr>
    <w:rPr>
      <w:rFonts w:ascii="Arial" w:eastAsia="Calibri" w:hAnsi="Arial" w:cs="Arial"/>
      <w:sz w:val="20"/>
      <w:szCs w:val="20"/>
    </w:rPr>
  </w:style>
  <w:style w:type="character" w:customStyle="1" w:styleId="a6">
    <w:name w:val="טקסט הערת שוליים תו"/>
    <w:basedOn w:val="a0"/>
    <w:link w:val="a5"/>
    <w:rsid w:val="009A6330"/>
    <w:rPr>
      <w:rFonts w:ascii="Arial" w:eastAsia="Calibri" w:hAnsi="Arial" w:cs="Arial"/>
      <w:sz w:val="20"/>
      <w:szCs w:val="20"/>
    </w:rPr>
  </w:style>
  <w:style w:type="character" w:styleId="a7">
    <w:name w:val="footnote reference"/>
    <w:aliases w:val="Footnote Reference"/>
    <w:basedOn w:val="a0"/>
    <w:unhideWhenUsed/>
    <w:rsid w:val="009A6330"/>
    <w:rPr>
      <w:vertAlign w:val="superscript"/>
    </w:rPr>
  </w:style>
  <w:style w:type="character" w:styleId="a8">
    <w:name w:val="endnote reference"/>
    <w:basedOn w:val="a0"/>
    <w:unhideWhenUsed/>
    <w:rsid w:val="009A6330"/>
    <w:rPr>
      <w:vertAlign w:val="superscript"/>
    </w:rPr>
  </w:style>
  <w:style w:type="paragraph" w:customStyle="1" w:styleId="a9">
    <w:name w:val="ציטוט מקור"/>
    <w:next w:val="a"/>
    <w:link w:val="aa"/>
    <w:autoRedefine/>
    <w:rsid w:val="009A6330"/>
    <w:pPr>
      <w:bidi/>
      <w:spacing w:after="0" w:line="240" w:lineRule="auto"/>
      <w:jc w:val="both"/>
    </w:pPr>
    <w:rPr>
      <w:rFonts w:ascii="Arial" w:eastAsia="Times New Roman" w:hAnsi="Arial" w:cs="Arial"/>
      <w:sz w:val="18"/>
      <w:szCs w:val="18"/>
    </w:rPr>
  </w:style>
  <w:style w:type="character" w:customStyle="1" w:styleId="aa">
    <w:name w:val="ציטוט מקור תו"/>
    <w:basedOn w:val="a0"/>
    <w:link w:val="a9"/>
    <w:rsid w:val="009A6330"/>
    <w:rPr>
      <w:rFonts w:ascii="Arial" w:eastAsia="Times New Roman" w:hAnsi="Arial" w:cs="Arial"/>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2321</Words>
  <Characters>11607</Characters>
  <Application>Microsoft Office Word</Application>
  <DocSecurity>0</DocSecurity>
  <Lines>96</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2</cp:revision>
  <dcterms:created xsi:type="dcterms:W3CDTF">2016-06-30T08:02:00Z</dcterms:created>
  <dcterms:modified xsi:type="dcterms:W3CDTF">2016-07-04T14:02:00Z</dcterms:modified>
</cp:coreProperties>
</file>